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6107" w14:textId="7B775B53" w:rsidR="00D5498A" w:rsidRPr="00D5498A" w:rsidRDefault="00D5498A" w:rsidP="00DC74DB">
      <w:pPr>
        <w:spacing w:after="0" w:line="240" w:lineRule="auto"/>
        <w:jc w:val="both"/>
        <w:rPr>
          <w:rFonts w:ascii="Myriad Pro" w:hAnsi="Myriad Pro"/>
        </w:rPr>
      </w:pPr>
      <w:bookmarkStart w:id="0" w:name="_GoBack"/>
      <w:bookmarkEnd w:id="0"/>
      <w:r w:rsidRPr="00D5498A">
        <w:rPr>
          <w:rFonts w:ascii="Myriad Pro" w:hAnsi="Myriad Pro" w:cs="Arial"/>
          <w:noProof/>
          <w:sz w:val="24"/>
          <w:szCs w:val="24"/>
        </w:rPr>
        <w:drawing>
          <wp:anchor distT="0" distB="0" distL="114300" distR="114300" simplePos="0" relativeHeight="251659264" behindDoc="1" locked="0" layoutInCell="1" allowOverlap="1" wp14:anchorId="5C83B268" wp14:editId="4F273E1E">
            <wp:simplePos x="0" y="0"/>
            <wp:positionH relativeFrom="column">
              <wp:posOffset>1909445</wp:posOffset>
            </wp:positionH>
            <wp:positionV relativeFrom="paragraph">
              <wp:posOffset>99060</wp:posOffset>
            </wp:positionV>
            <wp:extent cx="3884295" cy="749267"/>
            <wp:effectExtent l="0" t="0" r="1905" b="0"/>
            <wp:wrapNone/>
            <wp:docPr id="2" name="Picture 2"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 head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t="10168" r="-66" b="18877"/>
                    <a:stretch/>
                  </pic:blipFill>
                  <pic:spPr bwMode="auto">
                    <a:xfrm>
                      <a:off x="0" y="0"/>
                      <a:ext cx="3884295" cy="7492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498A">
        <w:rPr>
          <w:rFonts w:ascii="Myriad Pro" w:hAnsi="Myriad Pro" w:cs="Arial"/>
          <w:noProof/>
          <w:sz w:val="24"/>
          <w:szCs w:val="24"/>
        </w:rPr>
        <mc:AlternateContent>
          <mc:Choice Requires="wps">
            <w:drawing>
              <wp:anchor distT="0" distB="0" distL="114300" distR="114300" simplePos="0" relativeHeight="251660288" behindDoc="0" locked="0" layoutInCell="1" allowOverlap="1" wp14:anchorId="167A2CDD" wp14:editId="42670390">
                <wp:simplePos x="0" y="0"/>
                <wp:positionH relativeFrom="margin">
                  <wp:align>left</wp:align>
                </wp:positionH>
                <wp:positionV relativeFrom="paragraph">
                  <wp:posOffset>-34290</wp:posOffset>
                </wp:positionV>
                <wp:extent cx="163830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38300" cy="962025"/>
                        </a:xfrm>
                        <a:prstGeom prst="rect">
                          <a:avLst/>
                        </a:prstGeom>
                        <a:solidFill>
                          <a:schemeClr val="lt1"/>
                        </a:solidFill>
                        <a:ln w="6350">
                          <a:noFill/>
                        </a:ln>
                      </wps:spPr>
                      <wps:txbx>
                        <w:txbxContent>
                          <w:p w14:paraId="04F135A6" w14:textId="6B0A9C3B" w:rsidR="00BA4B84" w:rsidRDefault="00D5498A" w:rsidP="00BA4B84">
                            <w:pPr>
                              <w:jc w:val="center"/>
                            </w:pPr>
                            <w:r>
                              <w:rPr>
                                <w:noProof/>
                              </w:rPr>
                              <w:drawing>
                                <wp:inline distT="0" distB="0" distL="0" distR="0" wp14:anchorId="73B86F97" wp14:editId="11C9A283">
                                  <wp:extent cx="809625" cy="7778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3886" cy="781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A2CDD" id="_x0000_t202" coordsize="21600,21600" o:spt="202" path="m,l,21600r21600,l21600,xe">
                <v:stroke joinstyle="miter"/>
                <v:path gradientshapeok="t" o:connecttype="rect"/>
              </v:shapetype>
              <v:shape id="Text Box 3" o:spid="_x0000_s1026" type="#_x0000_t202" style="position:absolute;left:0;text-align:left;margin-left:0;margin-top:-2.7pt;width:129pt;height:7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exQQIAAHkEAAAOAAAAZHJzL2Uyb0RvYy54bWysVE1v2zAMvQ/YfxB0X+x8rjXiFFmKDAOC&#10;tkAy9KzIcixAFjVJiZ39+lGyk2bdTsMuMiVST3x8pOcPba3ISVgnQed0OEgpEZpDIfUhp9936093&#10;lDjPdMEUaJHTs3D0YfHxw7wxmRhBBaoQliCIdlljclp5b7IkcbwSNXMDMEKjswRbM49be0gKyxpE&#10;r1UyStNZ0oAtjAUunMPTx85JFxG/LAX3z2XphCcqp5ibj6uN6z6syWLOsoNlppK8T4P9QxY1kxof&#10;vUI9Ms/I0co/oGrJLTgo/YBDnUBZSi4iB2QzTN+x2VbMiMgFi+PMtUzu/8Hyp9OLJbLI6ZgSzWqU&#10;aCdaT75AS8ahOo1xGQZtDYb5Fo9R5cu5w8NAui1tHb5Ih6Af63y+1jaA8XBpNr4bp+ji6LufjdLR&#10;NMAkb7eNdf6rgJoEI6cWtYslZaeN813oJSQ85kDJYi2VipvQL2KlLDkxVFr5mCOC/xalNGlyOhtP&#10;0wisIVzvkJXGXALXjlOwfLtv+wLsoTgjfwtd/zjD1xKT3DDnX5jFhkFeOAT+GZdSAT4CvUVJBfbn&#10;385DPOqIXkoabMCcuh9HZgUl6ptGhe+Hk0no2LiZTD+PcGNvPftbjz7WK0DmQxw3w6MZ4r26mKWF&#10;+hVnZRleRRfTHN/Oqb+YK9+NBc4aF8tlDMIeNcxv9NbwAB0qHSTYta/Mml4njwo/waVVWfZOri42&#10;3NSwPHooZdQyFLiral937O/YDf0shgG63ceotz/G4hcAAAD//wMAUEsDBBQABgAIAAAAIQBW4Dqm&#10;3wAAAAcBAAAPAAAAZHJzL2Rvd25yZXYueG1sTI9LT8MwEITvSP0P1iJxQa3TR0oV4lQI8ZB6o4FW&#10;3Nx4SaLG6yh2k/DvWU5wnJ3RzLfpdrSN6LHztSMF81kEAqlwpqZSwXv+PN2A8EGT0Y0jVPCNHrbZ&#10;5CrViXEDvWG/D6XgEvKJVlCF0CZS+qJCq/3MtUjsfbnO6sCyK6Xp9MDltpGLKFpLq2vihUq3+Fhh&#10;cd5frILP2/K48+PLx7CMl+3Ta5/fHUyu1M31+HAPIuAY/sLwi8/okDHTyV3IeNEo4EeCgmm8AsHu&#10;It7w4cSx1XoOMkvlf/7sBwAA//8DAFBLAQItABQABgAIAAAAIQC2gziS/gAAAOEBAAATAAAAAAAA&#10;AAAAAAAAAAAAAABbQ29udGVudF9UeXBlc10ueG1sUEsBAi0AFAAGAAgAAAAhADj9If/WAAAAlAEA&#10;AAsAAAAAAAAAAAAAAAAALwEAAF9yZWxzLy5yZWxzUEsBAi0AFAAGAAgAAAAhABKaJ7FBAgAAeQQA&#10;AA4AAAAAAAAAAAAAAAAALgIAAGRycy9lMm9Eb2MueG1sUEsBAi0AFAAGAAgAAAAhAFbgOqbfAAAA&#10;BwEAAA8AAAAAAAAAAAAAAAAAmwQAAGRycy9kb3ducmV2LnhtbFBLBQYAAAAABAAEAPMAAACnBQAA&#10;AAA=&#10;" fillcolor="white [3201]" stroked="f" strokeweight=".5pt">
                <v:textbox>
                  <w:txbxContent>
                    <w:p w14:paraId="04F135A6" w14:textId="6B0A9C3B" w:rsidR="00BA4B84" w:rsidRDefault="00D5498A" w:rsidP="00BA4B84">
                      <w:pPr>
                        <w:jc w:val="center"/>
                      </w:pPr>
                      <w:r>
                        <w:rPr>
                          <w:noProof/>
                        </w:rPr>
                        <w:drawing>
                          <wp:inline distT="0" distB="0" distL="0" distR="0" wp14:anchorId="73B86F97" wp14:editId="11C9A283">
                            <wp:extent cx="809625" cy="7778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3886" cy="781935"/>
                                    </a:xfrm>
                                    <a:prstGeom prst="rect">
                                      <a:avLst/>
                                    </a:prstGeom>
                                    <a:noFill/>
                                    <a:ln>
                                      <a:noFill/>
                                    </a:ln>
                                  </pic:spPr>
                                </pic:pic>
                              </a:graphicData>
                            </a:graphic>
                          </wp:inline>
                        </w:drawing>
                      </w:r>
                    </w:p>
                  </w:txbxContent>
                </v:textbox>
                <w10:wrap anchorx="margin"/>
              </v:shape>
            </w:pict>
          </mc:Fallback>
        </mc:AlternateContent>
      </w:r>
      <w:r w:rsidR="00DC74DB">
        <w:rPr>
          <w:rFonts w:ascii="Myriad Pro" w:hAnsi="Myriad Pro"/>
        </w:rPr>
        <w:t>5</w:t>
      </w:r>
    </w:p>
    <w:p w14:paraId="7867BA07" w14:textId="77777777" w:rsidR="00D5498A" w:rsidRPr="00D5498A" w:rsidRDefault="00D5498A" w:rsidP="00DC74DB">
      <w:pPr>
        <w:spacing w:after="0" w:line="240" w:lineRule="auto"/>
        <w:jc w:val="both"/>
        <w:rPr>
          <w:rFonts w:ascii="Myriad Pro" w:hAnsi="Myriad Pro"/>
        </w:rPr>
      </w:pPr>
    </w:p>
    <w:p w14:paraId="1FB4080E" w14:textId="382230BC" w:rsidR="00BA4B84" w:rsidRPr="00D5498A" w:rsidRDefault="00BA4B84" w:rsidP="00DC74DB">
      <w:pPr>
        <w:spacing w:after="0" w:line="240" w:lineRule="auto"/>
        <w:jc w:val="both"/>
        <w:rPr>
          <w:rFonts w:ascii="Myriad Pro" w:hAnsi="Myriad Pro"/>
        </w:rPr>
      </w:pPr>
    </w:p>
    <w:p w14:paraId="6B76A2AB" w14:textId="2260AC3D" w:rsidR="00BA4B84" w:rsidRDefault="00BA4B84" w:rsidP="000E6AAA">
      <w:pPr>
        <w:spacing w:after="0" w:line="240" w:lineRule="auto"/>
        <w:jc w:val="both"/>
        <w:rPr>
          <w:rFonts w:ascii="Myriad Pro" w:hAnsi="Myriad Pro"/>
        </w:rPr>
      </w:pPr>
      <w:r w:rsidRPr="00D5498A">
        <w:rPr>
          <w:rFonts w:ascii="Myriad Pro" w:hAnsi="Myriad Pro"/>
        </w:rPr>
        <w:t xml:space="preserve"> </w:t>
      </w:r>
    </w:p>
    <w:p w14:paraId="71BC5967" w14:textId="61BEBBED" w:rsidR="000E6AAA" w:rsidRDefault="000E6AAA" w:rsidP="000E6AAA">
      <w:pPr>
        <w:spacing w:after="0" w:line="240" w:lineRule="auto"/>
        <w:jc w:val="both"/>
        <w:rPr>
          <w:rFonts w:ascii="Myriad Pro" w:hAnsi="Myriad Pro"/>
        </w:rPr>
      </w:pPr>
    </w:p>
    <w:p w14:paraId="6D3C6882" w14:textId="77777777" w:rsidR="000E6AAA" w:rsidRPr="00D5498A" w:rsidRDefault="000E6AAA" w:rsidP="00DC74DB">
      <w:pPr>
        <w:spacing w:after="0" w:line="240" w:lineRule="auto"/>
        <w:jc w:val="both"/>
        <w:rPr>
          <w:rFonts w:ascii="Myriad Pro" w:hAnsi="Myriad Pro"/>
        </w:rPr>
      </w:pPr>
    </w:p>
    <w:p w14:paraId="63614A3F" w14:textId="02EEA345" w:rsidR="00D5498A" w:rsidRPr="00A15809" w:rsidRDefault="00D5498A">
      <w:pPr>
        <w:spacing w:after="0" w:line="240" w:lineRule="auto"/>
        <w:jc w:val="center"/>
        <w:rPr>
          <w:rFonts w:ascii="Myriad Pro" w:hAnsi="Myriad Pro"/>
          <w:b/>
          <w:bCs/>
          <w:sz w:val="36"/>
          <w:szCs w:val="36"/>
        </w:rPr>
      </w:pPr>
      <w:r w:rsidRPr="00A15809">
        <w:rPr>
          <w:rFonts w:ascii="Myriad Pro" w:hAnsi="Myriad Pro"/>
          <w:b/>
          <w:bCs/>
          <w:sz w:val="36"/>
          <w:szCs w:val="36"/>
        </w:rPr>
        <w:t xml:space="preserve">Ghana </w:t>
      </w:r>
      <w:r w:rsidR="00DC74DB" w:rsidRPr="00A15809">
        <w:rPr>
          <w:rFonts w:ascii="Myriad Pro" w:hAnsi="Myriad Pro"/>
          <w:b/>
          <w:bCs/>
          <w:sz w:val="36"/>
          <w:szCs w:val="36"/>
        </w:rPr>
        <w:t>commits to</w:t>
      </w:r>
      <w:r w:rsidRPr="00A15809">
        <w:rPr>
          <w:rFonts w:ascii="Myriad Pro" w:hAnsi="Myriad Pro"/>
          <w:b/>
          <w:bCs/>
          <w:sz w:val="36"/>
          <w:szCs w:val="36"/>
        </w:rPr>
        <w:t xml:space="preserve"> </w:t>
      </w:r>
      <w:r w:rsidR="00DC74DB" w:rsidRPr="00A15809">
        <w:rPr>
          <w:rFonts w:ascii="Myriad Pro" w:hAnsi="Myriad Pro"/>
          <w:b/>
          <w:bCs/>
          <w:sz w:val="36"/>
          <w:szCs w:val="36"/>
        </w:rPr>
        <w:t>implementing its</w:t>
      </w:r>
      <w:r w:rsidR="00154AA8" w:rsidRPr="00A15809">
        <w:rPr>
          <w:rFonts w:ascii="Myriad Pro" w:hAnsi="Myriad Pro"/>
          <w:b/>
          <w:bCs/>
          <w:sz w:val="36"/>
          <w:szCs w:val="36"/>
        </w:rPr>
        <w:t xml:space="preserve"> </w:t>
      </w:r>
      <w:r w:rsidR="00CC4581" w:rsidRPr="00A15809">
        <w:rPr>
          <w:rFonts w:ascii="Myriad Pro" w:hAnsi="Myriad Pro"/>
          <w:b/>
          <w:bCs/>
          <w:sz w:val="36"/>
          <w:szCs w:val="36"/>
        </w:rPr>
        <w:t>ambitious climate</w:t>
      </w:r>
      <w:r w:rsidRPr="00A15809">
        <w:rPr>
          <w:rFonts w:ascii="Myriad Pro" w:hAnsi="Myriad Pro"/>
          <w:b/>
          <w:bCs/>
          <w:sz w:val="36"/>
          <w:szCs w:val="36"/>
        </w:rPr>
        <w:t xml:space="preserve"> </w:t>
      </w:r>
      <w:r w:rsidR="00154AA8" w:rsidRPr="00A15809">
        <w:rPr>
          <w:rFonts w:ascii="Myriad Pro" w:hAnsi="Myriad Pro"/>
          <w:b/>
          <w:bCs/>
          <w:sz w:val="36"/>
          <w:szCs w:val="36"/>
        </w:rPr>
        <w:t>a</w:t>
      </w:r>
      <w:r w:rsidRPr="00A15809">
        <w:rPr>
          <w:rFonts w:ascii="Myriad Pro" w:hAnsi="Myriad Pro"/>
          <w:b/>
          <w:bCs/>
          <w:sz w:val="36"/>
          <w:szCs w:val="36"/>
        </w:rPr>
        <w:t>ctions</w:t>
      </w:r>
      <w:r w:rsidR="00154AA8" w:rsidRPr="00A15809">
        <w:rPr>
          <w:rFonts w:ascii="Myriad Pro" w:hAnsi="Myriad Pro"/>
          <w:b/>
          <w:bCs/>
          <w:sz w:val="36"/>
          <w:szCs w:val="36"/>
        </w:rPr>
        <w:t xml:space="preserve"> </w:t>
      </w:r>
      <w:r w:rsidR="00C11A19" w:rsidRPr="00A15809">
        <w:rPr>
          <w:rFonts w:ascii="Myriad Pro" w:hAnsi="Myriad Pro"/>
          <w:b/>
          <w:bCs/>
          <w:sz w:val="36"/>
          <w:szCs w:val="36"/>
        </w:rPr>
        <w:t>by launching a revision process</w:t>
      </w:r>
    </w:p>
    <w:p w14:paraId="4D79B8E1" w14:textId="77777777" w:rsidR="009D376E" w:rsidRPr="00D5498A" w:rsidRDefault="009D376E" w:rsidP="00F13CCF">
      <w:pPr>
        <w:spacing w:after="0" w:line="120" w:lineRule="auto"/>
        <w:jc w:val="center"/>
        <w:rPr>
          <w:rFonts w:ascii="Myriad Pro" w:hAnsi="Myriad Pro"/>
          <w:b/>
          <w:bCs/>
          <w:sz w:val="26"/>
          <w:szCs w:val="28"/>
        </w:rPr>
      </w:pPr>
    </w:p>
    <w:p w14:paraId="266A3D70" w14:textId="7E690F03" w:rsidR="00D5498A" w:rsidRDefault="00D5498A" w:rsidP="000E6AAA">
      <w:pPr>
        <w:spacing w:after="0" w:line="240" w:lineRule="auto"/>
        <w:jc w:val="both"/>
        <w:rPr>
          <w:rFonts w:ascii="Myriad Pro" w:hAnsi="Myriad Pro"/>
        </w:rPr>
      </w:pPr>
      <w:r w:rsidRPr="00BD0B37">
        <w:rPr>
          <w:rFonts w:ascii="Myriad Pro" w:hAnsi="Myriad Pro"/>
          <w:b/>
          <w:bCs/>
        </w:rPr>
        <w:t>Accra</w:t>
      </w:r>
      <w:r w:rsidR="00BD0B37" w:rsidRPr="00BD0B37">
        <w:rPr>
          <w:rFonts w:ascii="Myriad Pro" w:hAnsi="Myriad Pro"/>
          <w:b/>
          <w:bCs/>
        </w:rPr>
        <w:t xml:space="preserve">, </w:t>
      </w:r>
      <w:r w:rsidRPr="00BD0B37">
        <w:rPr>
          <w:rFonts w:ascii="Myriad Pro" w:hAnsi="Myriad Pro"/>
          <w:b/>
          <w:bCs/>
        </w:rPr>
        <w:t>1</w:t>
      </w:r>
      <w:r w:rsidRPr="00BD0B37">
        <w:rPr>
          <w:rFonts w:ascii="Myriad Pro" w:hAnsi="Myriad Pro"/>
          <w:b/>
          <w:bCs/>
          <w:vertAlign w:val="superscript"/>
        </w:rPr>
        <w:t>st</w:t>
      </w:r>
      <w:r w:rsidRPr="00BD0B37">
        <w:rPr>
          <w:rFonts w:ascii="Myriad Pro" w:hAnsi="Myriad Pro"/>
          <w:b/>
          <w:bCs/>
        </w:rPr>
        <w:t xml:space="preserve"> September</w:t>
      </w:r>
      <w:r w:rsidR="00BD0B37">
        <w:rPr>
          <w:rFonts w:ascii="Myriad Pro" w:hAnsi="Myriad Pro"/>
          <w:b/>
          <w:bCs/>
        </w:rPr>
        <w:t xml:space="preserve"> </w:t>
      </w:r>
      <w:r w:rsidRPr="00BD0B37">
        <w:rPr>
          <w:rFonts w:ascii="Myriad Pro" w:hAnsi="Myriad Pro"/>
          <w:b/>
          <w:bCs/>
        </w:rPr>
        <w:t>2020</w:t>
      </w:r>
      <w:r w:rsidR="00BD0B37">
        <w:rPr>
          <w:rFonts w:ascii="Myriad Pro" w:hAnsi="Myriad Pro"/>
        </w:rPr>
        <w:t xml:space="preserve"> - </w:t>
      </w:r>
      <w:r w:rsidRPr="00D5498A">
        <w:rPr>
          <w:rFonts w:ascii="Myriad Pro" w:hAnsi="Myriad Pro"/>
        </w:rPr>
        <w:t>The Government of Ghana</w:t>
      </w:r>
      <w:r w:rsidR="00C37443">
        <w:rPr>
          <w:rFonts w:ascii="Myriad Pro" w:hAnsi="Myriad Pro"/>
        </w:rPr>
        <w:t>,</w:t>
      </w:r>
      <w:r w:rsidRPr="00D5498A">
        <w:rPr>
          <w:rFonts w:ascii="Myriad Pro" w:hAnsi="Myriad Pro"/>
        </w:rPr>
        <w:t xml:space="preserve"> </w:t>
      </w:r>
      <w:r w:rsidR="00386A50">
        <w:rPr>
          <w:rFonts w:ascii="Myriad Pro" w:hAnsi="Myriad Pro"/>
        </w:rPr>
        <w:t>through</w:t>
      </w:r>
      <w:r w:rsidRPr="00D5498A">
        <w:rPr>
          <w:rFonts w:ascii="Myriad Pro" w:hAnsi="Myriad Pro"/>
        </w:rPr>
        <w:t xml:space="preserve"> the Ministry of Environment, Science, Technology and Innovation</w:t>
      </w:r>
      <w:r w:rsidR="00C11A19">
        <w:rPr>
          <w:rFonts w:ascii="Myriad Pro" w:hAnsi="Myriad Pro"/>
        </w:rPr>
        <w:t xml:space="preserve"> (MESTI)</w:t>
      </w:r>
      <w:r w:rsidR="00C37443">
        <w:rPr>
          <w:rFonts w:ascii="Myriad Pro" w:hAnsi="Myriad Pro"/>
        </w:rPr>
        <w:t>,</w:t>
      </w:r>
      <w:r w:rsidRPr="00D5498A">
        <w:rPr>
          <w:rFonts w:ascii="Myriad Pro" w:hAnsi="Myriad Pro"/>
        </w:rPr>
        <w:t xml:space="preserve"> has </w:t>
      </w:r>
      <w:bookmarkStart w:id="1" w:name="_Hlk49852296"/>
      <w:r w:rsidRPr="00D5498A">
        <w:rPr>
          <w:rFonts w:ascii="Myriad Pro" w:hAnsi="Myriad Pro"/>
        </w:rPr>
        <w:t xml:space="preserve">launched the revision process of Ghana's Nationally Determined Contributions (NDCs) to </w:t>
      </w:r>
      <w:r w:rsidR="00C37443" w:rsidRPr="00DC74DB">
        <w:rPr>
          <w:rFonts w:ascii="Myriad Pro" w:hAnsi="Myriad Pro"/>
        </w:rPr>
        <w:t xml:space="preserve">strengthen the implementation of national priorities on climate change adaptation and mitigation </w:t>
      </w:r>
      <w:bookmarkEnd w:id="1"/>
      <w:r w:rsidR="00C37443" w:rsidRPr="00DC74DB">
        <w:rPr>
          <w:rFonts w:ascii="Myriad Pro" w:hAnsi="Myriad Pro"/>
        </w:rPr>
        <w:t>to achieve low carbon development in the country</w:t>
      </w:r>
      <w:r w:rsidR="00C37443" w:rsidRPr="004B4EE3">
        <w:rPr>
          <w:rFonts w:ascii="Myriad Pro" w:hAnsi="Myriad Pro"/>
        </w:rPr>
        <w:t xml:space="preserve">.  </w:t>
      </w:r>
    </w:p>
    <w:p w14:paraId="3B425D3A" w14:textId="77777777" w:rsidR="000E6AAA" w:rsidRPr="004B4EE3" w:rsidRDefault="000E6AAA" w:rsidP="00DC74DB">
      <w:pPr>
        <w:spacing w:after="0" w:line="240" w:lineRule="auto"/>
        <w:jc w:val="both"/>
        <w:rPr>
          <w:rFonts w:ascii="Myriad Pro" w:hAnsi="Myriad Pro"/>
        </w:rPr>
      </w:pPr>
    </w:p>
    <w:p w14:paraId="3127931B" w14:textId="2020C4F0" w:rsidR="00C11A19" w:rsidRDefault="00C11A19" w:rsidP="000E6AAA">
      <w:pPr>
        <w:spacing w:after="0" w:line="240" w:lineRule="auto"/>
        <w:jc w:val="both"/>
        <w:rPr>
          <w:rFonts w:ascii="Myriad Pro" w:hAnsi="Myriad Pro"/>
        </w:rPr>
      </w:pPr>
      <w:r w:rsidRPr="00DC74DB">
        <w:rPr>
          <w:rFonts w:ascii="Myriad Pro" w:hAnsi="Myriad Pro"/>
        </w:rPr>
        <w:t>The revision</w:t>
      </w:r>
      <w:r w:rsidR="009D376E">
        <w:rPr>
          <w:rFonts w:ascii="Myriad Pro" w:hAnsi="Myriad Pro"/>
        </w:rPr>
        <w:t xml:space="preserve"> </w:t>
      </w:r>
      <w:r w:rsidR="00C37443" w:rsidRPr="00D5498A">
        <w:rPr>
          <w:rFonts w:ascii="Myriad Pro" w:hAnsi="Myriad Pro"/>
        </w:rPr>
        <w:t>offer</w:t>
      </w:r>
      <w:r w:rsidR="00C37443">
        <w:rPr>
          <w:rFonts w:ascii="Myriad Pro" w:hAnsi="Myriad Pro"/>
        </w:rPr>
        <w:t>s</w:t>
      </w:r>
      <w:r w:rsidR="00C37443" w:rsidRPr="00D5498A">
        <w:rPr>
          <w:rFonts w:ascii="Myriad Pro" w:hAnsi="Myriad Pro"/>
        </w:rPr>
        <w:t xml:space="preserve"> a good opportunity for Ghana to raise its ambition and integrate emerging policies into climate change actions at the national level.</w:t>
      </w:r>
      <w:r w:rsidR="009D376E">
        <w:rPr>
          <w:rFonts w:ascii="Myriad Pro" w:hAnsi="Myriad Pro"/>
        </w:rPr>
        <w:t xml:space="preserve"> </w:t>
      </w:r>
    </w:p>
    <w:p w14:paraId="0B461A36" w14:textId="77777777" w:rsidR="000E6AAA" w:rsidRDefault="000E6AAA" w:rsidP="00DC74DB">
      <w:pPr>
        <w:spacing w:after="0" w:line="240" w:lineRule="auto"/>
        <w:jc w:val="both"/>
        <w:rPr>
          <w:rFonts w:ascii="Myriad Pro" w:hAnsi="Myriad Pro"/>
        </w:rPr>
      </w:pPr>
    </w:p>
    <w:p w14:paraId="41FDD00E" w14:textId="242FF418" w:rsidR="00EA4190" w:rsidRDefault="00EA4190" w:rsidP="000E6AAA">
      <w:pPr>
        <w:spacing w:after="0" w:line="240" w:lineRule="auto"/>
        <w:jc w:val="both"/>
        <w:rPr>
          <w:rFonts w:ascii="Myriad Pro" w:hAnsi="Myriad Pro"/>
        </w:rPr>
      </w:pPr>
      <w:r w:rsidRPr="00D5498A">
        <w:rPr>
          <w:rFonts w:ascii="Myriad Pro" w:hAnsi="Myriad Pro"/>
        </w:rPr>
        <w:t>Speaking at the launch, the Minister of Environment, Professor Kwabena Frimpong-Boateng</w:t>
      </w:r>
      <w:r>
        <w:rPr>
          <w:rFonts w:ascii="Myriad Pro" w:hAnsi="Myriad Pro"/>
        </w:rPr>
        <w:t xml:space="preserve"> </w:t>
      </w:r>
      <w:r w:rsidR="00B65628">
        <w:rPr>
          <w:rFonts w:ascii="Myriad Pro" w:hAnsi="Myriad Pro"/>
        </w:rPr>
        <w:t>reiterate</w:t>
      </w:r>
      <w:r w:rsidR="0041333A">
        <w:rPr>
          <w:rFonts w:ascii="Myriad Pro" w:hAnsi="Myriad Pro"/>
        </w:rPr>
        <w:t xml:space="preserve">d </w:t>
      </w:r>
      <w:r w:rsidR="00B65628">
        <w:rPr>
          <w:rFonts w:ascii="Myriad Pro" w:hAnsi="Myriad Pro"/>
        </w:rPr>
        <w:t>Government</w:t>
      </w:r>
      <w:r w:rsidR="0041333A">
        <w:rPr>
          <w:rFonts w:ascii="Myriad Pro" w:hAnsi="Myriad Pro"/>
        </w:rPr>
        <w:t>’s</w:t>
      </w:r>
      <w:r w:rsidR="00B65628">
        <w:rPr>
          <w:rFonts w:ascii="Myriad Pro" w:hAnsi="Myriad Pro"/>
        </w:rPr>
        <w:t xml:space="preserve"> commitment to the revision and </w:t>
      </w:r>
      <w:r>
        <w:rPr>
          <w:rFonts w:ascii="Myriad Pro" w:hAnsi="Myriad Pro"/>
        </w:rPr>
        <w:t xml:space="preserve">called on all stakeholders </w:t>
      </w:r>
      <w:r w:rsidRPr="00EA4190">
        <w:rPr>
          <w:rFonts w:ascii="Myriad Pro" w:hAnsi="Myriad Pro"/>
        </w:rPr>
        <w:t>including the private sector, civil society organizations, relevant M</w:t>
      </w:r>
      <w:r>
        <w:rPr>
          <w:rFonts w:ascii="Myriad Pro" w:hAnsi="Myriad Pro"/>
        </w:rPr>
        <w:t xml:space="preserve">etropolitan, </w:t>
      </w:r>
      <w:r w:rsidRPr="00EA4190">
        <w:rPr>
          <w:rFonts w:ascii="Myriad Pro" w:hAnsi="Myriad Pro"/>
        </w:rPr>
        <w:t>M</w:t>
      </w:r>
      <w:r>
        <w:rPr>
          <w:rFonts w:ascii="Myriad Pro" w:hAnsi="Myriad Pro"/>
        </w:rPr>
        <w:t>unicipal and District Assemblies (MM</w:t>
      </w:r>
      <w:r w:rsidRPr="00EA4190">
        <w:rPr>
          <w:rFonts w:ascii="Myriad Pro" w:hAnsi="Myriad Pro"/>
        </w:rPr>
        <w:t>DAs</w:t>
      </w:r>
      <w:r>
        <w:rPr>
          <w:rFonts w:ascii="Myriad Pro" w:hAnsi="Myriad Pro"/>
        </w:rPr>
        <w:t>)</w:t>
      </w:r>
      <w:r w:rsidRPr="00EA4190">
        <w:rPr>
          <w:rFonts w:ascii="Myriad Pro" w:hAnsi="Myriad Pro"/>
        </w:rPr>
        <w:t xml:space="preserve"> and development partners</w:t>
      </w:r>
      <w:r>
        <w:rPr>
          <w:rFonts w:ascii="Myriad Pro" w:hAnsi="Myriad Pro"/>
        </w:rPr>
        <w:t xml:space="preserve"> to support the process</w:t>
      </w:r>
      <w:r w:rsidRPr="00EA4190">
        <w:rPr>
          <w:rFonts w:ascii="Myriad Pro" w:hAnsi="Myriad Pro"/>
        </w:rPr>
        <w:t>.</w:t>
      </w:r>
    </w:p>
    <w:p w14:paraId="6D448607" w14:textId="77777777" w:rsidR="000E6AAA" w:rsidRDefault="000E6AAA" w:rsidP="00DC74DB">
      <w:pPr>
        <w:spacing w:after="0" w:line="240" w:lineRule="auto"/>
        <w:jc w:val="both"/>
        <w:rPr>
          <w:rFonts w:ascii="Myriad Pro" w:hAnsi="Myriad Pro"/>
        </w:rPr>
      </w:pPr>
    </w:p>
    <w:p w14:paraId="3E6E5493" w14:textId="2BBF70BC" w:rsidR="00EA4190" w:rsidRDefault="00866769" w:rsidP="000E6AAA">
      <w:pPr>
        <w:spacing w:after="0" w:line="240" w:lineRule="auto"/>
        <w:jc w:val="both"/>
        <w:rPr>
          <w:rFonts w:ascii="Myriad Pro" w:hAnsi="Myriad Pro"/>
        </w:rPr>
      </w:pPr>
      <w:r w:rsidRPr="009422F2">
        <w:rPr>
          <w:rFonts w:ascii="Myriad Pro" w:hAnsi="Myriad Pro"/>
          <w:b/>
          <w:bCs/>
          <w:i/>
          <w:iCs/>
        </w:rPr>
        <w:t>“</w:t>
      </w:r>
      <w:r w:rsidR="00EA4190" w:rsidRPr="009422F2">
        <w:rPr>
          <w:rFonts w:ascii="Myriad Pro" w:hAnsi="Myriad Pro"/>
          <w:b/>
          <w:bCs/>
          <w:i/>
          <w:iCs/>
        </w:rPr>
        <w:t xml:space="preserve">The official launch </w:t>
      </w:r>
      <w:r w:rsidR="004B4EE3" w:rsidRPr="009422F2">
        <w:rPr>
          <w:rFonts w:ascii="Myriad Pro" w:hAnsi="Myriad Pro"/>
          <w:b/>
          <w:bCs/>
          <w:i/>
          <w:iCs/>
        </w:rPr>
        <w:t xml:space="preserve">today </w:t>
      </w:r>
      <w:r w:rsidR="00EA4190" w:rsidRPr="009422F2">
        <w:rPr>
          <w:rFonts w:ascii="Myriad Pro" w:hAnsi="Myriad Pro"/>
          <w:b/>
          <w:bCs/>
          <w:i/>
          <w:iCs/>
        </w:rPr>
        <w:t xml:space="preserve">demonstrates the political support for the </w:t>
      </w:r>
      <w:r w:rsidR="00F34DA1" w:rsidRPr="009422F2">
        <w:rPr>
          <w:rFonts w:ascii="Myriad Pro" w:hAnsi="Myriad Pro"/>
          <w:b/>
          <w:bCs/>
          <w:i/>
          <w:iCs/>
        </w:rPr>
        <w:t>NDC</w:t>
      </w:r>
      <w:r w:rsidRPr="009422F2">
        <w:rPr>
          <w:rFonts w:ascii="Myriad Pro" w:hAnsi="Myriad Pro"/>
          <w:b/>
          <w:bCs/>
          <w:i/>
          <w:iCs/>
        </w:rPr>
        <w:t>s</w:t>
      </w:r>
      <w:r w:rsidR="00F34DA1" w:rsidRPr="009422F2">
        <w:rPr>
          <w:rFonts w:ascii="Myriad Pro" w:hAnsi="Myriad Pro"/>
          <w:b/>
          <w:bCs/>
          <w:i/>
          <w:iCs/>
        </w:rPr>
        <w:t xml:space="preserve"> </w:t>
      </w:r>
      <w:r w:rsidR="00EA4190" w:rsidRPr="009422F2">
        <w:rPr>
          <w:rFonts w:ascii="Myriad Pro" w:hAnsi="Myriad Pro"/>
          <w:b/>
          <w:bCs/>
          <w:i/>
          <w:iCs/>
        </w:rPr>
        <w:t>revision</w:t>
      </w:r>
      <w:r w:rsidR="00386A50" w:rsidRPr="009422F2">
        <w:rPr>
          <w:rFonts w:ascii="Myriad Pro" w:hAnsi="Myriad Pro"/>
          <w:b/>
          <w:bCs/>
          <w:i/>
          <w:iCs/>
        </w:rPr>
        <w:t xml:space="preserve"> and Ghana’s commitment under the Paris Agreement</w:t>
      </w:r>
      <w:r w:rsidR="001C0519" w:rsidRPr="009422F2">
        <w:rPr>
          <w:rFonts w:ascii="Myriad Pro" w:hAnsi="Myriad Pro"/>
          <w:b/>
          <w:bCs/>
          <w:i/>
          <w:iCs/>
        </w:rPr>
        <w:t>.</w:t>
      </w:r>
      <w:r w:rsidR="00EA4190" w:rsidRPr="009422F2">
        <w:rPr>
          <w:rFonts w:ascii="Myriad Pro" w:hAnsi="Myriad Pro"/>
          <w:b/>
          <w:bCs/>
          <w:i/>
          <w:iCs/>
        </w:rPr>
        <w:t xml:space="preserve"> I call on all stakeholders to </w:t>
      </w:r>
      <w:r w:rsidR="001C0519" w:rsidRPr="009422F2">
        <w:rPr>
          <w:rFonts w:ascii="Myriad Pro" w:hAnsi="Myriad Pro"/>
          <w:b/>
          <w:bCs/>
          <w:i/>
          <w:iCs/>
        </w:rPr>
        <w:t xml:space="preserve">therefore </w:t>
      </w:r>
      <w:r w:rsidR="00EA4190" w:rsidRPr="009422F2">
        <w:rPr>
          <w:rFonts w:ascii="Myriad Pro" w:hAnsi="Myriad Pro"/>
          <w:b/>
          <w:bCs/>
          <w:i/>
          <w:iCs/>
        </w:rPr>
        <w:t>support this worthy course to build a prosperous and climate resilient economy to promote sustainable development for our dear nation</w:t>
      </w:r>
      <w:r w:rsidR="00F34DA1" w:rsidRPr="009422F2">
        <w:rPr>
          <w:rFonts w:ascii="Myriad Pro" w:hAnsi="Myriad Pro"/>
          <w:b/>
          <w:bCs/>
          <w:i/>
          <w:iCs/>
        </w:rPr>
        <w:t>”,</w:t>
      </w:r>
      <w:r w:rsidR="00F34DA1">
        <w:rPr>
          <w:rFonts w:ascii="Myriad Pro" w:hAnsi="Myriad Pro"/>
        </w:rPr>
        <w:t xml:space="preserve"> noted Prof. Frimpong-Boateng</w:t>
      </w:r>
      <w:r w:rsidR="00EA4190" w:rsidRPr="00EA4190">
        <w:rPr>
          <w:rFonts w:ascii="Myriad Pro" w:hAnsi="Myriad Pro"/>
        </w:rPr>
        <w:t>.</w:t>
      </w:r>
    </w:p>
    <w:p w14:paraId="743A1BFB" w14:textId="77777777" w:rsidR="000E6AAA" w:rsidRDefault="000E6AAA" w:rsidP="00DC74DB">
      <w:pPr>
        <w:spacing w:after="0" w:line="240" w:lineRule="auto"/>
        <w:jc w:val="both"/>
        <w:rPr>
          <w:rFonts w:ascii="Myriad Pro" w:hAnsi="Myriad Pro"/>
        </w:rPr>
      </w:pPr>
    </w:p>
    <w:p w14:paraId="2CEF0871" w14:textId="6BD88FEA" w:rsidR="00EA4190" w:rsidRDefault="00F34DA1" w:rsidP="000E6AAA">
      <w:pPr>
        <w:spacing w:after="0" w:line="240" w:lineRule="auto"/>
        <w:jc w:val="both"/>
        <w:rPr>
          <w:rFonts w:ascii="Myriad Pro" w:hAnsi="Myriad Pro"/>
        </w:rPr>
      </w:pPr>
      <w:r>
        <w:rPr>
          <w:rFonts w:ascii="Myriad Pro" w:hAnsi="Myriad Pro"/>
        </w:rPr>
        <w:t>He added</w:t>
      </w:r>
      <w:r w:rsidR="00B65628">
        <w:rPr>
          <w:rFonts w:ascii="Myriad Pro" w:hAnsi="Myriad Pro"/>
        </w:rPr>
        <w:t xml:space="preserve"> </w:t>
      </w:r>
      <w:r w:rsidR="00EA4190" w:rsidRPr="00D5498A">
        <w:rPr>
          <w:rFonts w:ascii="Myriad Pro" w:hAnsi="Myriad Pro"/>
        </w:rPr>
        <w:t>that</w:t>
      </w:r>
      <w:r w:rsidR="004B4EE3">
        <w:rPr>
          <w:rFonts w:ascii="Myriad Pro" w:hAnsi="Myriad Pro"/>
        </w:rPr>
        <w:t xml:space="preserve"> </w:t>
      </w:r>
      <w:r w:rsidR="00EA4190" w:rsidRPr="00D5498A">
        <w:rPr>
          <w:rFonts w:ascii="Myriad Pro" w:hAnsi="Myriad Pro"/>
        </w:rPr>
        <w:t xml:space="preserve">though the implementation of the </w:t>
      </w:r>
      <w:r w:rsidR="00CA0AD0">
        <w:rPr>
          <w:rFonts w:ascii="Myriad Pro" w:hAnsi="Myriad Pro"/>
        </w:rPr>
        <w:t xml:space="preserve">country’s </w:t>
      </w:r>
      <w:r w:rsidR="00EA4190" w:rsidRPr="00D5498A">
        <w:rPr>
          <w:rFonts w:ascii="Myriad Pro" w:hAnsi="Myriad Pro"/>
        </w:rPr>
        <w:t>2016 NDC experienced various challenges including inadequate funding, technological barriers, and limited capacity among others</w:t>
      </w:r>
      <w:r w:rsidR="00561E86">
        <w:rPr>
          <w:rFonts w:ascii="Myriad Pro" w:hAnsi="Myriad Pro"/>
        </w:rPr>
        <w:t xml:space="preserve">, </w:t>
      </w:r>
      <w:r w:rsidR="00EA4190" w:rsidRPr="00D5498A">
        <w:rPr>
          <w:rFonts w:ascii="Myriad Pro" w:hAnsi="Myriad Pro"/>
        </w:rPr>
        <w:t>there have been significant progress and achievements.</w:t>
      </w:r>
      <w:r>
        <w:rPr>
          <w:rFonts w:ascii="Myriad Pro" w:hAnsi="Myriad Pro"/>
        </w:rPr>
        <w:t xml:space="preserve"> The</w:t>
      </w:r>
      <w:r w:rsidR="004B4EE3">
        <w:rPr>
          <w:rFonts w:ascii="Myriad Pro" w:hAnsi="Myriad Pro"/>
        </w:rPr>
        <w:t xml:space="preserve"> successes</w:t>
      </w:r>
      <w:r>
        <w:rPr>
          <w:rFonts w:ascii="Myriad Pro" w:hAnsi="Myriad Pro"/>
        </w:rPr>
        <w:t xml:space="preserve">, </w:t>
      </w:r>
      <w:r w:rsidR="004B4EE3">
        <w:rPr>
          <w:rFonts w:ascii="Myriad Pro" w:hAnsi="Myriad Pro"/>
        </w:rPr>
        <w:t>according to him</w:t>
      </w:r>
      <w:r>
        <w:rPr>
          <w:rFonts w:ascii="Myriad Pro" w:hAnsi="Myriad Pro"/>
        </w:rPr>
        <w:t xml:space="preserve">, </w:t>
      </w:r>
      <w:r w:rsidR="00EA4190" w:rsidRPr="00D5498A">
        <w:rPr>
          <w:rFonts w:ascii="Myriad Pro" w:hAnsi="Myriad Pro"/>
        </w:rPr>
        <w:t>include the</w:t>
      </w:r>
      <w:r>
        <w:rPr>
          <w:rFonts w:ascii="Myriad Pro" w:hAnsi="Myriad Pro"/>
        </w:rPr>
        <w:t xml:space="preserve"> recent</w:t>
      </w:r>
      <w:r w:rsidR="00EA4190" w:rsidRPr="00D5498A">
        <w:rPr>
          <w:rFonts w:ascii="Myriad Pro" w:hAnsi="Myriad Pro"/>
        </w:rPr>
        <w:t xml:space="preserve"> </w:t>
      </w:r>
      <w:hyperlink r:id="rId14" w:history="1">
        <w:r w:rsidR="00EA4190" w:rsidRPr="00CC4581">
          <w:rPr>
            <w:rStyle w:val="Hyperlink"/>
            <w:rFonts w:ascii="Myriad Pro" w:hAnsi="Myriad Pro"/>
            <w:color w:val="00B0F0"/>
          </w:rPr>
          <w:t>approval</w:t>
        </w:r>
      </w:hyperlink>
      <w:r w:rsidR="00EA4190" w:rsidRPr="00D5498A">
        <w:rPr>
          <w:rFonts w:ascii="Myriad Pro" w:hAnsi="Myriad Pro"/>
        </w:rPr>
        <w:t xml:space="preserve"> of $</w:t>
      </w:r>
      <w:r w:rsidR="00A15809">
        <w:rPr>
          <w:rFonts w:ascii="Myriad Pro" w:hAnsi="Myriad Pro"/>
        </w:rPr>
        <w:t>54.5</w:t>
      </w:r>
      <w:r w:rsidR="00EA4190" w:rsidRPr="00D5498A">
        <w:rPr>
          <w:rFonts w:ascii="Myriad Pro" w:hAnsi="Myriad Pro"/>
        </w:rPr>
        <w:t xml:space="preserve">million from the Green Climate Fund (GCF) to help communities in Northern Ghana adapt to </w:t>
      </w:r>
      <w:r>
        <w:rPr>
          <w:rFonts w:ascii="Myriad Pro" w:hAnsi="Myriad Pro"/>
        </w:rPr>
        <w:t>c</w:t>
      </w:r>
      <w:r w:rsidR="00EA4190" w:rsidRPr="00D5498A">
        <w:rPr>
          <w:rFonts w:ascii="Myriad Pro" w:hAnsi="Myriad Pro"/>
        </w:rPr>
        <w:t xml:space="preserve">limate </w:t>
      </w:r>
      <w:r>
        <w:rPr>
          <w:rFonts w:ascii="Myriad Pro" w:hAnsi="Myriad Pro"/>
        </w:rPr>
        <w:t>c</w:t>
      </w:r>
      <w:r w:rsidR="00EA4190" w:rsidRPr="00D5498A">
        <w:rPr>
          <w:rFonts w:ascii="Myriad Pro" w:hAnsi="Myriad Pro"/>
        </w:rPr>
        <w:t>hange</w:t>
      </w:r>
      <w:r w:rsidR="00A15809">
        <w:rPr>
          <w:rFonts w:ascii="Myriad Pro" w:hAnsi="Myriad Pro"/>
        </w:rPr>
        <w:t>; and</w:t>
      </w:r>
      <w:r w:rsidR="00EA4190" w:rsidRPr="00D5498A">
        <w:rPr>
          <w:rFonts w:ascii="Myriad Pro" w:hAnsi="Myriad Pro"/>
        </w:rPr>
        <w:t xml:space="preserve"> completion of 5 mini-grids in </w:t>
      </w:r>
      <w:proofErr w:type="spellStart"/>
      <w:r w:rsidR="00EA4190" w:rsidRPr="00D5498A">
        <w:rPr>
          <w:rFonts w:ascii="Myriad Pro" w:hAnsi="Myriad Pro"/>
        </w:rPr>
        <w:t>Pediatorkope</w:t>
      </w:r>
      <w:proofErr w:type="spellEnd"/>
      <w:r w:rsidR="00EA4190" w:rsidRPr="00D5498A">
        <w:rPr>
          <w:rFonts w:ascii="Myriad Pro" w:hAnsi="Myriad Pro"/>
        </w:rPr>
        <w:t xml:space="preserve">, </w:t>
      </w:r>
      <w:proofErr w:type="spellStart"/>
      <w:r w:rsidR="00EA4190" w:rsidRPr="00D5498A">
        <w:rPr>
          <w:rFonts w:ascii="Myriad Pro" w:hAnsi="Myriad Pro"/>
        </w:rPr>
        <w:t>Atigagome</w:t>
      </w:r>
      <w:proofErr w:type="spellEnd"/>
      <w:r w:rsidR="00EA4190" w:rsidRPr="00D5498A">
        <w:rPr>
          <w:rFonts w:ascii="Myriad Pro" w:hAnsi="Myriad Pro"/>
        </w:rPr>
        <w:t xml:space="preserve">, </w:t>
      </w:r>
      <w:proofErr w:type="spellStart"/>
      <w:r w:rsidR="00EA4190" w:rsidRPr="00D5498A">
        <w:rPr>
          <w:rFonts w:ascii="Myriad Pro" w:hAnsi="Myriad Pro"/>
        </w:rPr>
        <w:t>Wayokope</w:t>
      </w:r>
      <w:proofErr w:type="spellEnd"/>
      <w:r w:rsidR="00EA4190" w:rsidRPr="00D5498A">
        <w:rPr>
          <w:rFonts w:ascii="Myriad Pro" w:hAnsi="Myriad Pro"/>
        </w:rPr>
        <w:t xml:space="preserve">, </w:t>
      </w:r>
      <w:proofErr w:type="spellStart"/>
      <w:r w:rsidR="00EA4190" w:rsidRPr="00D5498A">
        <w:rPr>
          <w:rFonts w:ascii="Myriad Pro" w:hAnsi="Myriad Pro"/>
        </w:rPr>
        <w:t>Aglakope</w:t>
      </w:r>
      <w:proofErr w:type="spellEnd"/>
      <w:r w:rsidR="00EA4190" w:rsidRPr="00D5498A">
        <w:rPr>
          <w:rFonts w:ascii="Myriad Pro" w:hAnsi="Myriad Pro"/>
        </w:rPr>
        <w:t xml:space="preserve"> and </w:t>
      </w:r>
      <w:proofErr w:type="spellStart"/>
      <w:r w:rsidR="00EA4190" w:rsidRPr="00D5498A">
        <w:rPr>
          <w:rFonts w:ascii="Myriad Pro" w:hAnsi="Myriad Pro"/>
        </w:rPr>
        <w:t>Kudorkope</w:t>
      </w:r>
      <w:proofErr w:type="spellEnd"/>
      <w:r>
        <w:rPr>
          <w:rFonts w:ascii="Myriad Pro" w:hAnsi="Myriad Pro"/>
        </w:rPr>
        <w:t xml:space="preserve">, </w:t>
      </w:r>
      <w:r w:rsidR="004B4EE3" w:rsidRPr="00D5498A">
        <w:rPr>
          <w:rFonts w:ascii="Myriad Pro" w:hAnsi="Myriad Pro"/>
        </w:rPr>
        <w:t>serving about 10,000 people</w:t>
      </w:r>
      <w:r w:rsidR="00A15809">
        <w:rPr>
          <w:rFonts w:ascii="Myriad Pro" w:hAnsi="Myriad Pro"/>
        </w:rPr>
        <w:t xml:space="preserve"> and </w:t>
      </w:r>
      <w:r w:rsidR="00EA4190" w:rsidRPr="00D5498A">
        <w:rPr>
          <w:rFonts w:ascii="Myriad Pro" w:hAnsi="Myriad Pro"/>
        </w:rPr>
        <w:t xml:space="preserve">providing a total of 1.7 MW of installed </w:t>
      </w:r>
      <w:r>
        <w:rPr>
          <w:rFonts w:ascii="Myriad Pro" w:hAnsi="Myriad Pro"/>
        </w:rPr>
        <w:t xml:space="preserve">power </w:t>
      </w:r>
      <w:r w:rsidR="00EA4190" w:rsidRPr="00D5498A">
        <w:rPr>
          <w:rFonts w:ascii="Myriad Pro" w:hAnsi="Myriad Pro"/>
        </w:rPr>
        <w:t>capacity</w:t>
      </w:r>
      <w:r w:rsidR="004B4EE3">
        <w:rPr>
          <w:rFonts w:ascii="Myriad Pro" w:hAnsi="Myriad Pro"/>
        </w:rPr>
        <w:t xml:space="preserve">. He also </w:t>
      </w:r>
      <w:r w:rsidR="00CA0AD0">
        <w:rPr>
          <w:rFonts w:ascii="Myriad Pro" w:hAnsi="Myriad Pro"/>
        </w:rPr>
        <w:t>cited</w:t>
      </w:r>
      <w:r w:rsidR="004B4EE3">
        <w:rPr>
          <w:rFonts w:ascii="Myriad Pro" w:hAnsi="Myriad Pro"/>
        </w:rPr>
        <w:t xml:space="preserve"> </w:t>
      </w:r>
      <w:r w:rsidR="0019597E">
        <w:rPr>
          <w:rFonts w:ascii="Myriad Pro" w:hAnsi="Myriad Pro"/>
        </w:rPr>
        <w:t xml:space="preserve">partnerships with </w:t>
      </w:r>
      <w:r w:rsidR="0019597E" w:rsidRPr="0019597E">
        <w:rPr>
          <w:rFonts w:ascii="Myriad Pro" w:hAnsi="Myriad Pro"/>
        </w:rPr>
        <w:t xml:space="preserve">government of </w:t>
      </w:r>
      <w:hyperlink r:id="rId15" w:history="1">
        <w:r w:rsidR="0019597E" w:rsidRPr="00CC4581">
          <w:rPr>
            <w:rStyle w:val="Hyperlink"/>
            <w:rFonts w:ascii="Myriad Pro" w:hAnsi="Myriad Pro"/>
          </w:rPr>
          <w:t>Switzerlan</w:t>
        </w:r>
      </w:hyperlink>
      <w:r w:rsidR="00C45599">
        <w:rPr>
          <w:rStyle w:val="Hyperlink"/>
          <w:rFonts w:ascii="Myriad Pro" w:hAnsi="Myriad Pro"/>
        </w:rPr>
        <w:t>d</w:t>
      </w:r>
      <w:r w:rsidR="00C45599" w:rsidRPr="00866769">
        <w:rPr>
          <w:rStyle w:val="Hyperlink"/>
          <w:rFonts w:ascii="Myriad Pro" w:hAnsi="Myriad Pro"/>
          <w:u w:val="none"/>
        </w:rPr>
        <w:t xml:space="preserve"> </w:t>
      </w:r>
      <w:r w:rsidR="0019597E" w:rsidRPr="0019597E">
        <w:rPr>
          <w:rFonts w:ascii="Myriad Pro" w:hAnsi="Myriad Pro"/>
        </w:rPr>
        <w:t>to develop projects to generate mitigation outcomes in exchange for payment in line with Article 6 of the Paris Agreement</w:t>
      </w:r>
      <w:r w:rsidR="0079043C">
        <w:rPr>
          <w:rFonts w:ascii="Myriad Pro" w:hAnsi="Myriad Pro"/>
        </w:rPr>
        <w:t>.</w:t>
      </w:r>
    </w:p>
    <w:p w14:paraId="4C5523F8" w14:textId="77777777" w:rsidR="000E6AAA" w:rsidRPr="00D5498A" w:rsidRDefault="000E6AAA" w:rsidP="00DC74DB">
      <w:pPr>
        <w:spacing w:after="0" w:line="240" w:lineRule="auto"/>
        <w:jc w:val="both"/>
        <w:rPr>
          <w:rFonts w:ascii="Myriad Pro" w:hAnsi="Myriad Pro"/>
        </w:rPr>
      </w:pPr>
    </w:p>
    <w:p w14:paraId="4A87329D" w14:textId="1B07E87C" w:rsidR="00D5498A" w:rsidRDefault="00F90068" w:rsidP="000E6AAA">
      <w:pPr>
        <w:spacing w:after="0" w:line="240" w:lineRule="auto"/>
        <w:jc w:val="both"/>
        <w:rPr>
          <w:rFonts w:ascii="Myriad Pro" w:hAnsi="Myriad Pro"/>
        </w:rPr>
      </w:pPr>
      <w:r w:rsidRPr="00A15809">
        <w:rPr>
          <w:rFonts w:ascii="Myriad Pro" w:hAnsi="Myriad Pro"/>
        </w:rPr>
        <w:t>Highlighting the challenges pose</w:t>
      </w:r>
      <w:r w:rsidR="001C0165" w:rsidRPr="00A15809">
        <w:rPr>
          <w:rFonts w:ascii="Myriad Pro" w:hAnsi="Myriad Pro"/>
        </w:rPr>
        <w:t>d</w:t>
      </w:r>
      <w:r w:rsidRPr="00A15809">
        <w:rPr>
          <w:rFonts w:ascii="Myriad Pro" w:hAnsi="Myriad Pro"/>
        </w:rPr>
        <w:t xml:space="preserve"> by COVID-19 on the climate change agenda</w:t>
      </w:r>
      <w:r w:rsidR="0079043C">
        <w:rPr>
          <w:rFonts w:ascii="Myriad Pro" w:hAnsi="Myriad Pro"/>
        </w:rPr>
        <w:t xml:space="preserve">, </w:t>
      </w:r>
      <w:r>
        <w:rPr>
          <w:rFonts w:ascii="Myriad Pro" w:hAnsi="Myriad Pro"/>
        </w:rPr>
        <w:t>t</w:t>
      </w:r>
      <w:r w:rsidR="00D5498A" w:rsidRPr="00D5498A">
        <w:rPr>
          <w:rFonts w:ascii="Myriad Pro" w:hAnsi="Myriad Pro"/>
        </w:rPr>
        <w:t xml:space="preserve">he </w:t>
      </w:r>
      <w:r w:rsidR="0019597E">
        <w:rPr>
          <w:rFonts w:ascii="Myriad Pro" w:hAnsi="Myriad Pro"/>
        </w:rPr>
        <w:t>Deputy</w:t>
      </w:r>
      <w:r w:rsidR="00D5498A" w:rsidRPr="00D5498A">
        <w:rPr>
          <w:rFonts w:ascii="Myriad Pro" w:hAnsi="Myriad Pro"/>
        </w:rPr>
        <w:t xml:space="preserve"> Resident Representative of </w:t>
      </w:r>
      <w:r w:rsidR="00A15809">
        <w:rPr>
          <w:rFonts w:ascii="Myriad Pro" w:hAnsi="Myriad Pro"/>
        </w:rPr>
        <w:t>the United Nations Development Programme (</w:t>
      </w:r>
      <w:r w:rsidR="00D5498A" w:rsidRPr="00D5498A">
        <w:rPr>
          <w:rFonts w:ascii="Myriad Pro" w:hAnsi="Myriad Pro"/>
        </w:rPr>
        <w:t>UNDP</w:t>
      </w:r>
      <w:r w:rsidR="00A15809">
        <w:rPr>
          <w:rFonts w:ascii="Myriad Pro" w:hAnsi="Myriad Pro"/>
        </w:rPr>
        <w:t>) in</w:t>
      </w:r>
      <w:r w:rsidR="00D5498A" w:rsidRPr="00D5498A">
        <w:rPr>
          <w:rFonts w:ascii="Myriad Pro" w:hAnsi="Myriad Pro"/>
        </w:rPr>
        <w:t xml:space="preserve"> Ghana, Ms</w:t>
      </w:r>
      <w:r w:rsidR="0041333A">
        <w:rPr>
          <w:rFonts w:ascii="Myriad Pro" w:hAnsi="Myriad Pro"/>
        </w:rPr>
        <w:t>.</w:t>
      </w:r>
      <w:r w:rsidR="00D5498A" w:rsidRPr="00D5498A">
        <w:rPr>
          <w:rFonts w:ascii="Myriad Pro" w:hAnsi="Myriad Pro"/>
        </w:rPr>
        <w:t xml:space="preserve"> Silke Hollander </w:t>
      </w:r>
      <w:r w:rsidR="001C2992">
        <w:rPr>
          <w:rFonts w:ascii="Myriad Pro" w:hAnsi="Myriad Pro"/>
        </w:rPr>
        <w:t>observed that</w:t>
      </w:r>
      <w:r w:rsidR="001C2992" w:rsidRPr="001C2992">
        <w:rPr>
          <w:rFonts w:ascii="Myriad Pro" w:hAnsi="Myriad Pro"/>
        </w:rPr>
        <w:t xml:space="preserve">, </w:t>
      </w:r>
      <w:r w:rsidR="00CD31C2">
        <w:rPr>
          <w:rFonts w:ascii="Myriad Pro" w:hAnsi="Myriad Pro"/>
        </w:rPr>
        <w:t xml:space="preserve">the </w:t>
      </w:r>
      <w:r w:rsidR="001C2992" w:rsidRPr="001C2992">
        <w:rPr>
          <w:rFonts w:ascii="Myriad Pro" w:hAnsi="Myriad Pro"/>
        </w:rPr>
        <w:t xml:space="preserve">response </w:t>
      </w:r>
      <w:r>
        <w:rPr>
          <w:rFonts w:ascii="Myriad Pro" w:hAnsi="Myriad Pro"/>
        </w:rPr>
        <w:t xml:space="preserve">to the pandemic </w:t>
      </w:r>
      <w:r w:rsidR="001C2992" w:rsidRPr="001C2992">
        <w:rPr>
          <w:rFonts w:ascii="Myriad Pro" w:hAnsi="Myriad Pro"/>
        </w:rPr>
        <w:t xml:space="preserve">and green recovery efforts </w:t>
      </w:r>
      <w:r w:rsidR="00CD31C2">
        <w:rPr>
          <w:rFonts w:ascii="Myriad Pro" w:hAnsi="Myriad Pro"/>
        </w:rPr>
        <w:t xml:space="preserve">also </w:t>
      </w:r>
      <w:r w:rsidR="001C2992" w:rsidRPr="001C2992">
        <w:rPr>
          <w:rFonts w:ascii="Myriad Pro" w:hAnsi="Myriad Pro"/>
        </w:rPr>
        <w:t>present a window of opportunities to build back better and design bold and long-term climate actions.</w:t>
      </w:r>
    </w:p>
    <w:p w14:paraId="51B65AE4" w14:textId="77777777" w:rsidR="000E6AAA" w:rsidRPr="00D5498A" w:rsidRDefault="000E6AAA" w:rsidP="00DC74DB">
      <w:pPr>
        <w:spacing w:after="0" w:line="240" w:lineRule="auto"/>
        <w:jc w:val="both"/>
        <w:rPr>
          <w:rFonts w:ascii="Myriad Pro" w:hAnsi="Myriad Pro"/>
        </w:rPr>
      </w:pPr>
    </w:p>
    <w:p w14:paraId="7F2762D6" w14:textId="4409BB10" w:rsidR="00866769" w:rsidRDefault="00866769" w:rsidP="000E6AAA">
      <w:pPr>
        <w:spacing w:after="0" w:line="240" w:lineRule="auto"/>
        <w:jc w:val="both"/>
        <w:rPr>
          <w:rFonts w:ascii="Myriad Pro" w:hAnsi="Myriad Pro"/>
          <w:b/>
          <w:bCs/>
          <w:i/>
          <w:iCs/>
        </w:rPr>
      </w:pPr>
      <w:r w:rsidRPr="00866769">
        <w:rPr>
          <w:rFonts w:ascii="Myriad Pro" w:hAnsi="Myriad Pro"/>
          <w:b/>
          <w:bCs/>
          <w:i/>
          <w:iCs/>
        </w:rPr>
        <w:t>“I am confident that the NDC</w:t>
      </w:r>
      <w:r w:rsidR="00CD31C2">
        <w:rPr>
          <w:rFonts w:ascii="Myriad Pro" w:hAnsi="Myriad Pro"/>
          <w:b/>
          <w:bCs/>
          <w:i/>
          <w:iCs/>
        </w:rPr>
        <w:t>s</w:t>
      </w:r>
      <w:r w:rsidRPr="00866769">
        <w:rPr>
          <w:rFonts w:ascii="Myriad Pro" w:hAnsi="Myriad Pro"/>
          <w:b/>
          <w:bCs/>
          <w:i/>
          <w:iCs/>
        </w:rPr>
        <w:t xml:space="preserve"> revision and enhancement process will take into consideration the COVID-19 reality and its associated impacts across all sectors”.</w:t>
      </w:r>
    </w:p>
    <w:p w14:paraId="62D3A26A" w14:textId="77777777" w:rsidR="000E6AAA" w:rsidRPr="00BD0B37" w:rsidRDefault="000E6AAA" w:rsidP="00DC74DB">
      <w:pPr>
        <w:spacing w:after="0" w:line="240" w:lineRule="auto"/>
        <w:jc w:val="both"/>
        <w:rPr>
          <w:rFonts w:ascii="Myriad Pro" w:hAnsi="Myriad Pro"/>
          <w:b/>
          <w:bCs/>
          <w:i/>
          <w:iCs/>
        </w:rPr>
      </w:pPr>
    </w:p>
    <w:p w14:paraId="61F1E22C" w14:textId="196EA056" w:rsidR="00F90068" w:rsidRDefault="0041333A" w:rsidP="00DC74DB">
      <w:pPr>
        <w:pStyle w:val="NoSpacing"/>
        <w:rPr>
          <w:rFonts w:ascii="Myriad Pro" w:hAnsi="Myriad Pro"/>
          <w:sz w:val="22"/>
        </w:rPr>
      </w:pPr>
      <w:r w:rsidRPr="0041333A">
        <w:rPr>
          <w:rFonts w:ascii="Myriad Pro" w:hAnsi="Myriad Pro"/>
          <w:sz w:val="22"/>
        </w:rPr>
        <w:t xml:space="preserve">Consistent with Article 4.9 of the </w:t>
      </w:r>
      <w:hyperlink r:id="rId16" w:history="1">
        <w:r w:rsidRPr="004B4EE3">
          <w:rPr>
            <w:rStyle w:val="Hyperlink"/>
            <w:rFonts w:ascii="Myriad Pro" w:hAnsi="Myriad Pro"/>
            <w:sz w:val="22"/>
          </w:rPr>
          <w:t>Paris Agreement</w:t>
        </w:r>
      </w:hyperlink>
      <w:r w:rsidRPr="0041333A">
        <w:rPr>
          <w:rFonts w:ascii="Myriad Pro" w:hAnsi="Myriad Pro"/>
          <w:sz w:val="22"/>
        </w:rPr>
        <w:t xml:space="preserve"> on successive updates every five years, Ghana is</w:t>
      </w:r>
      <w:r w:rsidR="000E6AAA">
        <w:rPr>
          <w:rFonts w:ascii="Myriad Pro" w:hAnsi="Myriad Pro"/>
          <w:sz w:val="22"/>
        </w:rPr>
        <w:t xml:space="preserve"> </w:t>
      </w:r>
      <w:r w:rsidRPr="0041333A">
        <w:rPr>
          <w:rFonts w:ascii="Myriad Pro" w:hAnsi="Myriad Pro"/>
          <w:sz w:val="22"/>
        </w:rPr>
        <w:t>one of the pioneers to start its NDC</w:t>
      </w:r>
      <w:r w:rsidR="00CD31C2">
        <w:rPr>
          <w:rFonts w:ascii="Myriad Pro" w:hAnsi="Myriad Pro"/>
          <w:sz w:val="22"/>
        </w:rPr>
        <w:t>s</w:t>
      </w:r>
      <w:r w:rsidRPr="0041333A">
        <w:rPr>
          <w:rFonts w:ascii="Myriad Pro" w:hAnsi="Myriad Pro"/>
          <w:sz w:val="22"/>
        </w:rPr>
        <w:t xml:space="preserve"> revision process. The revised nationally determined contribution </w:t>
      </w:r>
      <w:r w:rsidR="0079043C">
        <w:rPr>
          <w:rFonts w:ascii="Myriad Pro" w:hAnsi="Myriad Pro"/>
          <w:sz w:val="22"/>
        </w:rPr>
        <w:t xml:space="preserve">is expected to </w:t>
      </w:r>
      <w:r w:rsidRPr="0041333A">
        <w:rPr>
          <w:rFonts w:ascii="Myriad Pro" w:hAnsi="Myriad Pro"/>
          <w:sz w:val="22"/>
        </w:rPr>
        <w:t xml:space="preserve"> </w:t>
      </w:r>
      <w:r>
        <w:rPr>
          <w:rFonts w:ascii="Myriad Pro" w:hAnsi="Myriad Pro"/>
          <w:sz w:val="22"/>
        </w:rPr>
        <w:t>includ</w:t>
      </w:r>
      <w:r w:rsidR="001C0165">
        <w:rPr>
          <w:rFonts w:ascii="Myriad Pro" w:hAnsi="Myriad Pro"/>
          <w:sz w:val="22"/>
        </w:rPr>
        <w:t>e</w:t>
      </w:r>
      <w:r>
        <w:rPr>
          <w:rFonts w:ascii="Myriad Pro" w:hAnsi="Myriad Pro"/>
          <w:sz w:val="22"/>
        </w:rPr>
        <w:t xml:space="preserve"> </w:t>
      </w:r>
      <w:r w:rsidRPr="0041333A">
        <w:rPr>
          <w:rFonts w:ascii="Myriad Pro" w:hAnsi="Myriad Pro"/>
          <w:sz w:val="22"/>
        </w:rPr>
        <w:t>consideration of new and emerging policies</w:t>
      </w:r>
      <w:r>
        <w:rPr>
          <w:rFonts w:ascii="Myriad Pro" w:hAnsi="Myriad Pro"/>
          <w:sz w:val="22"/>
        </w:rPr>
        <w:t>;</w:t>
      </w:r>
      <w:r w:rsidR="00561E86">
        <w:rPr>
          <w:rFonts w:ascii="Myriad Pro" w:hAnsi="Myriad Pro"/>
          <w:sz w:val="22"/>
        </w:rPr>
        <w:t xml:space="preserve"> </w:t>
      </w:r>
      <w:r w:rsidRPr="0041333A">
        <w:rPr>
          <w:rFonts w:ascii="Myriad Pro" w:hAnsi="Myriad Pro"/>
          <w:sz w:val="22"/>
        </w:rPr>
        <w:t>inclusion of missing or new technologies that lower "carbon-lock-in" and reduce the cost of transition</w:t>
      </w:r>
      <w:r w:rsidR="004B4EE3">
        <w:rPr>
          <w:rFonts w:ascii="Myriad Pro" w:hAnsi="Myriad Pro"/>
          <w:sz w:val="22"/>
        </w:rPr>
        <w:t>;</w:t>
      </w:r>
      <w:r w:rsidR="001C0165">
        <w:rPr>
          <w:rFonts w:ascii="Myriad Pro" w:hAnsi="Myriad Pro"/>
          <w:sz w:val="22"/>
        </w:rPr>
        <w:t xml:space="preserve"> </w:t>
      </w:r>
      <w:r w:rsidR="004B4EE3">
        <w:rPr>
          <w:rFonts w:ascii="Myriad Pro" w:hAnsi="Myriad Pro"/>
          <w:sz w:val="22"/>
        </w:rPr>
        <w:t xml:space="preserve"> </w:t>
      </w:r>
      <w:r w:rsidR="000E6AAA">
        <w:rPr>
          <w:rFonts w:ascii="Myriad Pro" w:hAnsi="Myriad Pro"/>
          <w:sz w:val="22"/>
        </w:rPr>
        <w:t xml:space="preserve">the need to </w:t>
      </w:r>
      <w:r w:rsidRPr="0041333A">
        <w:rPr>
          <w:rFonts w:ascii="Myriad Pro" w:hAnsi="Myriad Pro"/>
          <w:sz w:val="22"/>
        </w:rPr>
        <w:t>bring sub-national non-state actors on board</w:t>
      </w:r>
      <w:r w:rsidR="000E6AAA">
        <w:rPr>
          <w:rFonts w:ascii="Myriad Pro" w:hAnsi="Myriad Pro"/>
          <w:sz w:val="22"/>
        </w:rPr>
        <w:t>;</w:t>
      </w:r>
      <w:r w:rsidR="004B4EE3">
        <w:rPr>
          <w:rFonts w:ascii="Myriad Pro" w:hAnsi="Myriad Pro"/>
          <w:sz w:val="22"/>
        </w:rPr>
        <w:t xml:space="preserve"> and </w:t>
      </w:r>
      <w:r w:rsidR="004B4EE3" w:rsidRPr="0041333A">
        <w:rPr>
          <w:rFonts w:ascii="Myriad Pro" w:hAnsi="Myriad Pro"/>
          <w:sz w:val="22"/>
        </w:rPr>
        <w:t>provi</w:t>
      </w:r>
      <w:r w:rsidR="001C0165">
        <w:rPr>
          <w:rFonts w:ascii="Myriad Pro" w:hAnsi="Myriad Pro"/>
          <w:sz w:val="22"/>
        </w:rPr>
        <w:t xml:space="preserve">sion </w:t>
      </w:r>
      <w:r w:rsidR="000E6AAA">
        <w:rPr>
          <w:rFonts w:ascii="Myriad Pro" w:hAnsi="Myriad Pro"/>
          <w:sz w:val="22"/>
        </w:rPr>
        <w:t xml:space="preserve">for </w:t>
      </w:r>
      <w:r w:rsidR="00F13CCF">
        <w:rPr>
          <w:rFonts w:ascii="Myriad Pro" w:hAnsi="Myriad Pro"/>
          <w:sz w:val="22"/>
        </w:rPr>
        <w:t>details on</w:t>
      </w:r>
      <w:r w:rsidR="004B4EE3" w:rsidRPr="0041333A">
        <w:rPr>
          <w:rFonts w:ascii="Myriad Pro" w:hAnsi="Myriad Pro"/>
          <w:sz w:val="22"/>
        </w:rPr>
        <w:t xml:space="preserve"> investment needs and approaches to drive finance.</w:t>
      </w:r>
    </w:p>
    <w:p w14:paraId="2ECA76A3" w14:textId="77777777" w:rsidR="00C45599" w:rsidRDefault="00C45599" w:rsidP="00DC74DB">
      <w:pPr>
        <w:pStyle w:val="NoSpacing"/>
        <w:rPr>
          <w:rFonts w:ascii="Myriad Pro" w:hAnsi="Myriad Pro"/>
          <w:sz w:val="22"/>
        </w:rPr>
      </w:pPr>
    </w:p>
    <w:p w14:paraId="0DECAE27" w14:textId="08374E52" w:rsidR="00A15809" w:rsidRPr="004F6984" w:rsidRDefault="00F13CCF" w:rsidP="00DC74DB">
      <w:pPr>
        <w:pStyle w:val="NoSpacing"/>
        <w:rPr>
          <w:rFonts w:ascii="Myriad Pro" w:hAnsi="Myriad Pro"/>
          <w:sz w:val="22"/>
        </w:rPr>
      </w:pPr>
      <w:r w:rsidRPr="004F6984">
        <w:rPr>
          <w:rFonts w:ascii="Myriad Pro" w:hAnsi="Myriad Pro"/>
          <w:sz w:val="22"/>
        </w:rPr>
        <w:t xml:space="preserve">The revision </w:t>
      </w:r>
      <w:r w:rsidR="00BD78BA">
        <w:rPr>
          <w:rFonts w:ascii="Myriad Pro" w:hAnsi="Myriad Pro"/>
          <w:sz w:val="22"/>
        </w:rPr>
        <w:t xml:space="preserve">process </w:t>
      </w:r>
      <w:r w:rsidRPr="004F6984">
        <w:rPr>
          <w:rFonts w:ascii="Myriad Pro" w:hAnsi="Myriad Pro"/>
          <w:sz w:val="22"/>
        </w:rPr>
        <w:t xml:space="preserve">falls under the </w:t>
      </w:r>
      <w:hyperlink r:id="rId17" w:history="1">
        <w:r w:rsidRPr="00F13CCF">
          <w:rPr>
            <w:rStyle w:val="Hyperlink"/>
            <w:rFonts w:ascii="Myriad Pro" w:hAnsi="Myriad Pro"/>
            <w:sz w:val="22"/>
          </w:rPr>
          <w:t>NDC Support Programme</w:t>
        </w:r>
      </w:hyperlink>
      <w:r>
        <w:rPr>
          <w:rFonts w:ascii="Myriad Pro" w:hAnsi="Myriad Pro"/>
          <w:sz w:val="22"/>
        </w:rPr>
        <w:t>, which ha</w:t>
      </w:r>
      <w:r w:rsidR="00A15809" w:rsidRPr="004F6984">
        <w:rPr>
          <w:rFonts w:ascii="Myriad Pro" w:hAnsi="Myriad Pro"/>
          <w:sz w:val="22"/>
        </w:rPr>
        <w:t>s been UNDP’s primary mode of support to countries to support NDC</w:t>
      </w:r>
      <w:r w:rsidR="00CD31C2">
        <w:rPr>
          <w:rFonts w:ascii="Myriad Pro" w:hAnsi="Myriad Pro"/>
          <w:sz w:val="22"/>
        </w:rPr>
        <w:t>s</w:t>
      </w:r>
      <w:r w:rsidR="00A15809" w:rsidRPr="004F6984">
        <w:rPr>
          <w:rFonts w:ascii="Myriad Pro" w:hAnsi="Myriad Pro"/>
          <w:sz w:val="22"/>
        </w:rPr>
        <w:t xml:space="preserve"> implementation readiness and institutional capacity.</w:t>
      </w:r>
      <w:r w:rsidR="00561E86">
        <w:rPr>
          <w:rFonts w:ascii="Myriad Pro" w:hAnsi="Myriad Pro"/>
          <w:sz w:val="22"/>
        </w:rPr>
        <w:t xml:space="preserve"> </w:t>
      </w:r>
      <w:r w:rsidR="004F6984">
        <w:rPr>
          <w:rFonts w:ascii="Myriad Pro" w:hAnsi="Myriad Pro"/>
          <w:sz w:val="22"/>
        </w:rPr>
        <w:t xml:space="preserve">The programme </w:t>
      </w:r>
      <w:r w:rsidR="00A15809" w:rsidRPr="004F6984">
        <w:rPr>
          <w:rFonts w:ascii="Myriad Pro" w:hAnsi="Myriad Pro"/>
          <w:sz w:val="22"/>
        </w:rPr>
        <w:t>is being</w:t>
      </w:r>
      <w:r w:rsidR="005A7E94">
        <w:rPr>
          <w:rFonts w:ascii="Myriad Pro" w:hAnsi="Myriad Pro"/>
          <w:sz w:val="22"/>
        </w:rPr>
        <w:t xml:space="preserve"> </w:t>
      </w:r>
      <w:r w:rsidR="00C45599">
        <w:rPr>
          <w:rFonts w:ascii="Myriad Pro" w:hAnsi="Myriad Pro"/>
          <w:sz w:val="22"/>
        </w:rPr>
        <w:t xml:space="preserve">implemented in partnership with </w:t>
      </w:r>
      <w:r w:rsidR="00A15809" w:rsidRPr="004F6984">
        <w:rPr>
          <w:rFonts w:ascii="Myriad Pro" w:hAnsi="Myriad Pro"/>
          <w:sz w:val="22"/>
        </w:rPr>
        <w:t xml:space="preserve">the Federal Ministry for the Environment, Nature Conservation, Building and Nuclear Safety (BMU), the Federal Ministry of Economic Cooperation and Development (BMZ), European Union, and the Spanish Agency for International Development Cooperation (AECID). </w:t>
      </w:r>
    </w:p>
    <w:p w14:paraId="2DF63B9D" w14:textId="17CAEF82" w:rsidR="00183215" w:rsidRPr="00D5498A" w:rsidRDefault="00183215" w:rsidP="00DC74DB">
      <w:pPr>
        <w:spacing w:after="0" w:line="240" w:lineRule="auto"/>
        <w:jc w:val="center"/>
        <w:rPr>
          <w:rFonts w:ascii="Myriad Pro" w:hAnsi="Myriad Pro"/>
        </w:rPr>
      </w:pPr>
      <w:r w:rsidRPr="00D5498A">
        <w:rPr>
          <w:rFonts w:ascii="Myriad Pro" w:hAnsi="Myriad Pro"/>
        </w:rPr>
        <w:t>###</w:t>
      </w:r>
    </w:p>
    <w:p w14:paraId="6DC0705B" w14:textId="77777777" w:rsidR="00183215" w:rsidRPr="00D5498A" w:rsidRDefault="00183215">
      <w:pPr>
        <w:spacing w:after="0" w:line="240" w:lineRule="auto"/>
        <w:jc w:val="both"/>
        <w:rPr>
          <w:rFonts w:ascii="Myriad Pro" w:hAnsi="Myriad Pro" w:cs="Arial"/>
          <w:sz w:val="20"/>
          <w:szCs w:val="20"/>
        </w:rPr>
      </w:pPr>
    </w:p>
    <w:p w14:paraId="4B1CF506" w14:textId="77777777" w:rsidR="000E6AAA" w:rsidRDefault="000E6AAA">
      <w:pPr>
        <w:spacing w:after="0" w:line="240" w:lineRule="auto"/>
        <w:jc w:val="both"/>
        <w:rPr>
          <w:rFonts w:ascii="Myriad Pro" w:hAnsi="Myriad Pro" w:cs="Arial"/>
          <w:b/>
          <w:bCs/>
          <w:sz w:val="20"/>
          <w:szCs w:val="20"/>
        </w:rPr>
      </w:pPr>
    </w:p>
    <w:p w14:paraId="32FDCB19" w14:textId="77777777" w:rsidR="000E6AAA" w:rsidRDefault="000E6AAA">
      <w:pPr>
        <w:spacing w:after="0" w:line="240" w:lineRule="auto"/>
        <w:jc w:val="both"/>
        <w:rPr>
          <w:rFonts w:ascii="Myriad Pro" w:hAnsi="Myriad Pro" w:cs="Arial"/>
          <w:sz w:val="20"/>
          <w:szCs w:val="20"/>
        </w:rPr>
      </w:pPr>
    </w:p>
    <w:p w14:paraId="2049218F" w14:textId="77131AF3" w:rsidR="000E6AAA" w:rsidRPr="00A15809" w:rsidRDefault="000E6AAA">
      <w:pPr>
        <w:spacing w:after="0" w:line="240" w:lineRule="auto"/>
        <w:jc w:val="both"/>
        <w:rPr>
          <w:rFonts w:ascii="Myriad Pro" w:hAnsi="Myriad Pro" w:cs="Arial"/>
          <w:b/>
          <w:bCs/>
          <w:i/>
          <w:iCs/>
          <w:sz w:val="20"/>
          <w:szCs w:val="20"/>
        </w:rPr>
      </w:pPr>
      <w:r w:rsidRPr="00A15809">
        <w:rPr>
          <w:rFonts w:ascii="Myriad Pro" w:hAnsi="Myriad Pro" w:cs="Arial"/>
          <w:b/>
          <w:bCs/>
          <w:i/>
          <w:iCs/>
          <w:sz w:val="20"/>
          <w:szCs w:val="20"/>
        </w:rPr>
        <w:t>For media enquiry, please contact:</w:t>
      </w:r>
    </w:p>
    <w:p w14:paraId="7E9B3CF9" w14:textId="77777777" w:rsidR="000E6AAA" w:rsidRPr="00A15809" w:rsidRDefault="000E6AAA">
      <w:pPr>
        <w:spacing w:after="0" w:line="240" w:lineRule="auto"/>
        <w:jc w:val="both"/>
        <w:rPr>
          <w:rFonts w:ascii="Myriad Pro" w:hAnsi="Myriad Pro" w:cs="Arial"/>
          <w:b/>
          <w:bCs/>
          <w:i/>
          <w:iCs/>
          <w:sz w:val="20"/>
          <w:szCs w:val="20"/>
        </w:rPr>
      </w:pPr>
    </w:p>
    <w:p w14:paraId="705128C3" w14:textId="309927DE" w:rsidR="00183215" w:rsidRPr="00D5498A" w:rsidRDefault="00183215">
      <w:pPr>
        <w:spacing w:after="0" w:line="240" w:lineRule="auto"/>
        <w:jc w:val="both"/>
        <w:rPr>
          <w:rStyle w:val="Hyperlink"/>
          <w:rFonts w:ascii="Myriad Pro" w:hAnsi="Myriad Pro" w:cs="Arial"/>
          <w:sz w:val="20"/>
          <w:szCs w:val="20"/>
        </w:rPr>
      </w:pPr>
      <w:r w:rsidRPr="00DC74DB">
        <w:rPr>
          <w:rFonts w:ascii="Myriad Pro" w:hAnsi="Myriad Pro" w:cs="Arial"/>
          <w:b/>
          <w:bCs/>
          <w:sz w:val="20"/>
          <w:szCs w:val="20"/>
        </w:rPr>
        <w:t>UNDP:</w:t>
      </w:r>
      <w:r w:rsidRPr="00D5498A">
        <w:rPr>
          <w:rFonts w:ascii="Myriad Pro" w:hAnsi="Myriad Pro" w:cs="Arial"/>
          <w:sz w:val="20"/>
          <w:szCs w:val="20"/>
        </w:rPr>
        <w:t xml:space="preserve"> Ms. Praise Nutakor:  Head of Communications of UNDP Ghana at: </w:t>
      </w:r>
      <w:hyperlink r:id="rId18" w:history="1">
        <w:r w:rsidRPr="00D5498A">
          <w:rPr>
            <w:rStyle w:val="Hyperlink"/>
            <w:rFonts w:ascii="Myriad Pro" w:hAnsi="Myriad Pro" w:cs="Arial"/>
            <w:sz w:val="20"/>
            <w:szCs w:val="20"/>
          </w:rPr>
          <w:t>praise.nutakor@undp.org</w:t>
        </w:r>
      </w:hyperlink>
      <w:r w:rsidRPr="00D5498A">
        <w:rPr>
          <w:rStyle w:val="Hyperlink"/>
          <w:rFonts w:ascii="Myriad Pro" w:hAnsi="Myriad Pro" w:cs="Arial"/>
          <w:sz w:val="20"/>
          <w:szCs w:val="20"/>
        </w:rPr>
        <w:t xml:space="preserve"> , </w:t>
      </w:r>
      <w:r w:rsidRPr="00D5498A">
        <w:rPr>
          <w:rStyle w:val="Hyperlink"/>
          <w:rFonts w:ascii="Myriad Pro" w:hAnsi="Myriad Pro" w:cs="Arial"/>
          <w:color w:val="000000" w:themeColor="text1"/>
          <w:sz w:val="20"/>
          <w:szCs w:val="20"/>
        </w:rPr>
        <w:t>Tel:</w:t>
      </w:r>
      <w:r w:rsidRPr="00D5498A">
        <w:rPr>
          <w:rStyle w:val="Hyperlink"/>
          <w:rFonts w:ascii="Myriad Pro" w:hAnsi="Myriad Pro" w:cs="Arial"/>
          <w:sz w:val="20"/>
          <w:szCs w:val="20"/>
        </w:rPr>
        <w:t xml:space="preserve"> +233-501323566</w:t>
      </w:r>
    </w:p>
    <w:p w14:paraId="6B36F107" w14:textId="4294E09E" w:rsidR="00183215" w:rsidRDefault="00183215" w:rsidP="00DC74DB">
      <w:pPr>
        <w:spacing w:after="0" w:line="240" w:lineRule="auto"/>
        <w:jc w:val="both"/>
        <w:rPr>
          <w:rFonts w:ascii="Myriad Pro" w:hAnsi="Myriad Pro"/>
        </w:rPr>
      </w:pPr>
    </w:p>
    <w:p w14:paraId="041FD9F4" w14:textId="77777777" w:rsidR="001C5A6B" w:rsidRPr="00DC74DB" w:rsidRDefault="001C5A6B">
      <w:pPr>
        <w:spacing w:after="0" w:line="240" w:lineRule="auto"/>
        <w:jc w:val="both"/>
        <w:rPr>
          <w:rStyle w:val="Hyperlink"/>
          <w:rFonts w:ascii="Myriad Pro" w:hAnsi="Myriad Pro" w:cs="Times New Roman"/>
          <w:sz w:val="20"/>
          <w:szCs w:val="20"/>
        </w:rPr>
      </w:pPr>
      <w:r w:rsidRPr="00DC74DB">
        <w:rPr>
          <w:rFonts w:ascii="Myriad Pro" w:hAnsi="Myriad Pro" w:cs="Times New Roman"/>
          <w:b/>
          <w:bCs/>
          <w:sz w:val="20"/>
          <w:szCs w:val="20"/>
        </w:rPr>
        <w:t xml:space="preserve">MESTI: </w:t>
      </w:r>
      <w:r w:rsidRPr="00DC74DB">
        <w:rPr>
          <w:rFonts w:ascii="Myriad Pro" w:hAnsi="Myriad Pro" w:cs="Times New Roman"/>
          <w:sz w:val="20"/>
          <w:szCs w:val="20"/>
        </w:rPr>
        <w:t xml:space="preserve">Mr. Nasir Ahmad Yartey, Head, of Public Relations at: </w:t>
      </w:r>
      <w:hyperlink r:id="rId19" w:history="1">
        <w:r w:rsidRPr="00DC74DB">
          <w:rPr>
            <w:rStyle w:val="Hyperlink"/>
            <w:rFonts w:ascii="Myriad Pro" w:hAnsi="Myriad Pro" w:cs="Times New Roman"/>
            <w:sz w:val="20"/>
            <w:szCs w:val="20"/>
          </w:rPr>
          <w:t>nasirahmadyartey@gmail.com</w:t>
        </w:r>
      </w:hyperlink>
      <w:r w:rsidRPr="00DC74DB">
        <w:rPr>
          <w:rFonts w:ascii="Myriad Pro" w:hAnsi="Myriad Pro" w:cs="Times New Roman"/>
          <w:sz w:val="20"/>
          <w:szCs w:val="20"/>
        </w:rPr>
        <w:t xml:space="preserve">, </w:t>
      </w:r>
      <w:r w:rsidRPr="00DC74DB">
        <w:rPr>
          <w:rStyle w:val="Hyperlink"/>
          <w:rFonts w:ascii="Myriad Pro" w:hAnsi="Myriad Pro" w:cs="Times New Roman"/>
          <w:sz w:val="20"/>
          <w:szCs w:val="20"/>
        </w:rPr>
        <w:t>Tel: +233-244501808</w:t>
      </w:r>
    </w:p>
    <w:p w14:paraId="587E661A" w14:textId="77777777" w:rsidR="001C5A6B" w:rsidRPr="00D5498A" w:rsidRDefault="001C5A6B" w:rsidP="00DC74DB">
      <w:pPr>
        <w:spacing w:after="0" w:line="240" w:lineRule="auto"/>
        <w:jc w:val="both"/>
        <w:rPr>
          <w:rFonts w:ascii="Myriad Pro" w:hAnsi="Myriad Pro"/>
        </w:rPr>
      </w:pPr>
    </w:p>
    <w:p w14:paraId="6FD1CAF2" w14:textId="77777777" w:rsidR="00183215" w:rsidRPr="00A15809" w:rsidRDefault="00183215">
      <w:pPr>
        <w:overflowPunct w:val="0"/>
        <w:autoSpaceDE w:val="0"/>
        <w:autoSpaceDN w:val="0"/>
        <w:spacing w:after="0" w:line="240" w:lineRule="auto"/>
        <w:jc w:val="both"/>
        <w:rPr>
          <w:rFonts w:ascii="Myriad Pro" w:hAnsi="Myriad Pro" w:cs="Arial"/>
          <w:b/>
          <w:bCs/>
          <w:color w:val="000000"/>
          <w:sz w:val="20"/>
          <w:szCs w:val="20"/>
        </w:rPr>
      </w:pPr>
      <w:r w:rsidRPr="00A15809">
        <w:rPr>
          <w:rFonts w:ascii="Myriad Pro" w:hAnsi="Myriad Pro" w:cs="Arial"/>
          <w:b/>
          <w:bCs/>
          <w:color w:val="000000"/>
          <w:sz w:val="20"/>
          <w:szCs w:val="20"/>
        </w:rPr>
        <w:t>About United Nations Development Programme (UNDP)</w:t>
      </w:r>
    </w:p>
    <w:p w14:paraId="5E639841" w14:textId="2F4B1359" w:rsidR="00183215" w:rsidRDefault="00132986">
      <w:pPr>
        <w:overflowPunct w:val="0"/>
        <w:autoSpaceDE w:val="0"/>
        <w:autoSpaceDN w:val="0"/>
        <w:spacing w:after="0" w:line="240" w:lineRule="auto"/>
        <w:jc w:val="both"/>
        <w:rPr>
          <w:rFonts w:ascii="Myriad Pro" w:hAnsi="Myriad Pro" w:cs="Arial"/>
          <w:color w:val="000000"/>
          <w:sz w:val="20"/>
          <w:szCs w:val="20"/>
        </w:rPr>
      </w:pPr>
      <w:hyperlink r:id="rId20" w:history="1">
        <w:r w:rsidR="00183215" w:rsidRPr="00D5498A">
          <w:rPr>
            <w:rStyle w:val="Hyperlink"/>
            <w:rFonts w:ascii="Myriad Pro" w:hAnsi="Myriad Pro" w:cs="Arial"/>
            <w:sz w:val="20"/>
            <w:szCs w:val="20"/>
          </w:rPr>
          <w:t>UNDP</w:t>
        </w:r>
      </w:hyperlink>
      <w:r w:rsidR="00183215" w:rsidRPr="00D5498A">
        <w:rPr>
          <w:rFonts w:ascii="Myriad Pro" w:hAnsi="Myriad Pro" w:cs="Arial"/>
          <w:sz w:val="20"/>
          <w:szCs w:val="20"/>
        </w:rPr>
        <w:t xml:space="preserve"> is the leading United Nations organization fighting to end the injustice of poverty, inequality, and climate change. </w:t>
      </w:r>
      <w:r w:rsidR="00183215" w:rsidRPr="00D5498A">
        <w:rPr>
          <w:rFonts w:ascii="Myriad Pro" w:hAnsi="Myriad Pro" w:cs="Arial"/>
          <w:color w:val="000000"/>
          <w:sz w:val="20"/>
          <w:szCs w:val="20"/>
        </w:rPr>
        <w:t xml:space="preserve">Working with our broad network of experts and partners in 170 countries, we help nations to build integrated, lasting solutions for people and planet. on Twitter. Kindly visit </w:t>
      </w:r>
      <w:hyperlink r:id="rId21" w:history="1">
        <w:r w:rsidR="00183215" w:rsidRPr="00D5498A">
          <w:rPr>
            <w:rStyle w:val="Hyperlink"/>
            <w:rFonts w:ascii="Myriad Pro" w:hAnsi="Myriad Pro" w:cs="Arial"/>
            <w:sz w:val="20"/>
            <w:szCs w:val="20"/>
          </w:rPr>
          <w:t>www.gh.undp.org</w:t>
        </w:r>
      </w:hyperlink>
      <w:r w:rsidR="00183215" w:rsidRPr="00D5498A">
        <w:rPr>
          <w:rFonts w:ascii="Myriad Pro" w:hAnsi="Myriad Pro" w:cs="Arial"/>
          <w:color w:val="000000"/>
          <w:sz w:val="20"/>
          <w:szCs w:val="20"/>
        </w:rPr>
        <w:t xml:space="preserve"> or follow </w:t>
      </w:r>
      <w:r w:rsidR="00183215" w:rsidRPr="00D5498A">
        <w:rPr>
          <w:rFonts w:ascii="Myriad Pro" w:hAnsi="Myriad Pro" w:cs="Arial"/>
          <w:color w:val="5B9BD5" w:themeColor="accent1"/>
          <w:sz w:val="20"/>
          <w:szCs w:val="20"/>
        </w:rPr>
        <w:t>@UNDP/</w:t>
      </w:r>
      <w:r w:rsidR="00183215" w:rsidRPr="00D5498A">
        <w:rPr>
          <w:rFonts w:ascii="Myriad Pro" w:hAnsi="Myriad Pro" w:cs="Arial"/>
          <w:color w:val="000000"/>
          <w:sz w:val="20"/>
          <w:szCs w:val="20"/>
        </w:rPr>
        <w:t xml:space="preserve"> </w:t>
      </w:r>
      <w:r w:rsidR="00183215" w:rsidRPr="00D5498A">
        <w:rPr>
          <w:rFonts w:ascii="Myriad Pro" w:hAnsi="Myriad Pro" w:cs="Arial"/>
          <w:color w:val="5B9BD5" w:themeColor="accent1"/>
          <w:sz w:val="20"/>
          <w:szCs w:val="20"/>
        </w:rPr>
        <w:t xml:space="preserve">@UNDPGhana </w:t>
      </w:r>
      <w:r w:rsidR="00183215" w:rsidRPr="00D5498A">
        <w:rPr>
          <w:rFonts w:ascii="Myriad Pro" w:hAnsi="Myriad Pro" w:cs="Arial"/>
          <w:color w:val="000000"/>
          <w:sz w:val="20"/>
          <w:szCs w:val="20"/>
        </w:rPr>
        <w:t>on Twitter/Facebook for further information.</w:t>
      </w:r>
    </w:p>
    <w:p w14:paraId="6E320915" w14:textId="10935CF9" w:rsidR="00170471" w:rsidRDefault="00170471">
      <w:pPr>
        <w:overflowPunct w:val="0"/>
        <w:autoSpaceDE w:val="0"/>
        <w:autoSpaceDN w:val="0"/>
        <w:spacing w:after="0" w:line="240" w:lineRule="auto"/>
        <w:jc w:val="both"/>
        <w:rPr>
          <w:rFonts w:ascii="Myriad Pro" w:hAnsi="Myriad Pro" w:cs="Arial"/>
          <w:color w:val="000000"/>
          <w:sz w:val="20"/>
          <w:szCs w:val="20"/>
        </w:rPr>
      </w:pPr>
    </w:p>
    <w:p w14:paraId="00627721" w14:textId="77777777" w:rsidR="00170471" w:rsidRPr="00D5498A" w:rsidRDefault="00170471">
      <w:pPr>
        <w:overflowPunct w:val="0"/>
        <w:autoSpaceDE w:val="0"/>
        <w:autoSpaceDN w:val="0"/>
        <w:spacing w:after="0" w:line="240" w:lineRule="auto"/>
        <w:jc w:val="both"/>
        <w:rPr>
          <w:rFonts w:ascii="Myriad Pro" w:hAnsi="Myriad Pro" w:cs="Arial"/>
          <w:color w:val="000000"/>
          <w:sz w:val="20"/>
          <w:szCs w:val="20"/>
        </w:rPr>
      </w:pPr>
    </w:p>
    <w:p w14:paraId="2DD4D6A6" w14:textId="77777777" w:rsidR="00183215" w:rsidRPr="00D5498A" w:rsidRDefault="00183215">
      <w:pPr>
        <w:overflowPunct w:val="0"/>
        <w:autoSpaceDE w:val="0"/>
        <w:autoSpaceDN w:val="0"/>
        <w:spacing w:after="0" w:line="240" w:lineRule="auto"/>
        <w:jc w:val="both"/>
        <w:rPr>
          <w:rFonts w:ascii="Myriad Pro" w:hAnsi="Myriad Pro" w:cs="Arial"/>
          <w:color w:val="000000"/>
          <w:sz w:val="20"/>
          <w:szCs w:val="20"/>
        </w:rPr>
      </w:pPr>
    </w:p>
    <w:p w14:paraId="2BE2C55F" w14:textId="35BA9691" w:rsidR="00183215" w:rsidRPr="00D5498A" w:rsidRDefault="00183215" w:rsidP="00DC74DB">
      <w:pPr>
        <w:spacing w:after="0" w:line="240" w:lineRule="auto"/>
        <w:jc w:val="both"/>
        <w:rPr>
          <w:rFonts w:ascii="Myriad Pro" w:hAnsi="Myriad Pro"/>
        </w:rPr>
      </w:pPr>
    </w:p>
    <w:p w14:paraId="522F1656" w14:textId="77777777" w:rsidR="00183215" w:rsidRPr="00D5498A" w:rsidRDefault="00183215" w:rsidP="00DC74DB">
      <w:pPr>
        <w:spacing w:after="0" w:line="240" w:lineRule="auto"/>
        <w:jc w:val="both"/>
        <w:rPr>
          <w:rFonts w:ascii="Myriad Pro" w:hAnsi="Myriad Pro"/>
        </w:rPr>
      </w:pPr>
    </w:p>
    <w:p w14:paraId="1289FC52" w14:textId="0E93CA42" w:rsidR="00134482" w:rsidRPr="00D5498A" w:rsidRDefault="00134482" w:rsidP="00DC74DB">
      <w:pPr>
        <w:spacing w:after="0" w:line="240" w:lineRule="auto"/>
        <w:jc w:val="both"/>
        <w:rPr>
          <w:rFonts w:ascii="Myriad Pro" w:hAnsi="Myriad Pro"/>
        </w:rPr>
      </w:pPr>
    </w:p>
    <w:sectPr w:rsidR="00134482" w:rsidRPr="00D5498A" w:rsidSect="00F13CCF">
      <w:footerReference w:type="default" r:id="rId22"/>
      <w:pgSz w:w="11906" w:h="16838" w:code="9"/>
      <w:pgMar w:top="270" w:right="1008" w:bottom="1138" w:left="1008"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4731" w14:textId="77777777" w:rsidR="00132986" w:rsidRDefault="00132986" w:rsidP="003B23FD">
      <w:pPr>
        <w:spacing w:after="0" w:line="240" w:lineRule="auto"/>
      </w:pPr>
      <w:r>
        <w:separator/>
      </w:r>
    </w:p>
  </w:endnote>
  <w:endnote w:type="continuationSeparator" w:id="0">
    <w:p w14:paraId="4E4A69B2" w14:textId="77777777" w:rsidR="00132986" w:rsidRDefault="00132986" w:rsidP="003B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Myriad Pro">
    <w:altName w:val="Calibr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595951"/>
      <w:docPartObj>
        <w:docPartGallery w:val="Page Numbers (Bottom of Page)"/>
        <w:docPartUnique/>
      </w:docPartObj>
    </w:sdtPr>
    <w:sdtEndPr>
      <w:rPr>
        <w:noProof/>
      </w:rPr>
    </w:sdtEndPr>
    <w:sdtContent>
      <w:p w14:paraId="5C1423DF" w14:textId="6FDB27C1" w:rsidR="00134482" w:rsidRDefault="00404E8F" w:rsidP="00134482">
        <w:pPr>
          <w:pStyle w:val="Footer"/>
        </w:pPr>
        <w:r>
          <w:rPr>
            <w:noProof/>
          </w:rPr>
          <w:drawing>
            <wp:inline distT="0" distB="0" distL="0" distR="0" wp14:anchorId="45911A2A" wp14:editId="6AA58B42">
              <wp:extent cx="4953000" cy="504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0" cy="504825"/>
                      </a:xfrm>
                      <a:prstGeom prst="rect">
                        <a:avLst/>
                      </a:prstGeom>
                      <a:noFill/>
                      <a:ln>
                        <a:noFill/>
                      </a:ln>
                    </pic:spPr>
                  </pic:pic>
                </a:graphicData>
              </a:graphic>
            </wp:inline>
          </w:drawing>
        </w:r>
      </w:p>
      <w:p w14:paraId="1D56F87A" w14:textId="37960133" w:rsidR="005A0822" w:rsidRDefault="005A0822" w:rsidP="005A0822">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p w14:paraId="192C8129" w14:textId="77777777" w:rsidR="005A0822" w:rsidRDefault="005A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9E23" w14:textId="77777777" w:rsidR="00132986" w:rsidRDefault="00132986" w:rsidP="003B23FD">
      <w:pPr>
        <w:spacing w:after="0" w:line="240" w:lineRule="auto"/>
      </w:pPr>
      <w:r>
        <w:separator/>
      </w:r>
    </w:p>
  </w:footnote>
  <w:footnote w:type="continuationSeparator" w:id="0">
    <w:p w14:paraId="5B8507AA" w14:textId="77777777" w:rsidR="00132986" w:rsidRDefault="00132986" w:rsidP="003B2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A0A"/>
    <w:multiLevelType w:val="hybridMultilevel"/>
    <w:tmpl w:val="FEEC620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65"/>
    <w:multiLevelType w:val="hybridMultilevel"/>
    <w:tmpl w:val="1DB8A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76C4D"/>
    <w:multiLevelType w:val="hybridMultilevel"/>
    <w:tmpl w:val="B180EF56"/>
    <w:lvl w:ilvl="0" w:tplc="7024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E3EF4"/>
    <w:multiLevelType w:val="hybridMultilevel"/>
    <w:tmpl w:val="95EE6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A6170"/>
    <w:multiLevelType w:val="hybridMultilevel"/>
    <w:tmpl w:val="1C38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42A55"/>
    <w:multiLevelType w:val="hybridMultilevel"/>
    <w:tmpl w:val="69DA70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F3F8A"/>
    <w:multiLevelType w:val="hybridMultilevel"/>
    <w:tmpl w:val="A16644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3606E"/>
    <w:multiLevelType w:val="hybridMultilevel"/>
    <w:tmpl w:val="B180EF56"/>
    <w:lvl w:ilvl="0" w:tplc="7024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7C"/>
    <w:rsid w:val="00024277"/>
    <w:rsid w:val="00025234"/>
    <w:rsid w:val="00025495"/>
    <w:rsid w:val="000301D6"/>
    <w:rsid w:val="0003086D"/>
    <w:rsid w:val="0004463F"/>
    <w:rsid w:val="0005143C"/>
    <w:rsid w:val="00051A34"/>
    <w:rsid w:val="000560ED"/>
    <w:rsid w:val="00075336"/>
    <w:rsid w:val="000841FC"/>
    <w:rsid w:val="000908A6"/>
    <w:rsid w:val="000A49D3"/>
    <w:rsid w:val="000B7C0B"/>
    <w:rsid w:val="000D1FAA"/>
    <w:rsid w:val="000E02BC"/>
    <w:rsid w:val="000E6AAA"/>
    <w:rsid w:val="000F5266"/>
    <w:rsid w:val="00101551"/>
    <w:rsid w:val="00132986"/>
    <w:rsid w:val="00132A39"/>
    <w:rsid w:val="00133770"/>
    <w:rsid w:val="001343FC"/>
    <w:rsid w:val="00134482"/>
    <w:rsid w:val="00142029"/>
    <w:rsid w:val="001466C3"/>
    <w:rsid w:val="00150EB3"/>
    <w:rsid w:val="00154AA8"/>
    <w:rsid w:val="00170471"/>
    <w:rsid w:val="001744EF"/>
    <w:rsid w:val="00176FD0"/>
    <w:rsid w:val="00180901"/>
    <w:rsid w:val="00183215"/>
    <w:rsid w:val="0019590B"/>
    <w:rsid w:val="0019597E"/>
    <w:rsid w:val="001A5158"/>
    <w:rsid w:val="001C0165"/>
    <w:rsid w:val="001C0519"/>
    <w:rsid w:val="001C09E5"/>
    <w:rsid w:val="001C2992"/>
    <w:rsid w:val="001C5A6B"/>
    <w:rsid w:val="001F1B92"/>
    <w:rsid w:val="0020568F"/>
    <w:rsid w:val="00237A0D"/>
    <w:rsid w:val="00255670"/>
    <w:rsid w:val="00260EA8"/>
    <w:rsid w:val="002743F6"/>
    <w:rsid w:val="002A30F9"/>
    <w:rsid w:val="002D382B"/>
    <w:rsid w:val="002E1AD3"/>
    <w:rsid w:val="003031C0"/>
    <w:rsid w:val="0031795A"/>
    <w:rsid w:val="003209D0"/>
    <w:rsid w:val="003232B9"/>
    <w:rsid w:val="003251FE"/>
    <w:rsid w:val="00331E97"/>
    <w:rsid w:val="00336871"/>
    <w:rsid w:val="003451D0"/>
    <w:rsid w:val="003500C4"/>
    <w:rsid w:val="00353E4E"/>
    <w:rsid w:val="00354288"/>
    <w:rsid w:val="00360C73"/>
    <w:rsid w:val="00372FCF"/>
    <w:rsid w:val="00386A50"/>
    <w:rsid w:val="003B23FD"/>
    <w:rsid w:val="003C1CFF"/>
    <w:rsid w:val="003C3071"/>
    <w:rsid w:val="003D313C"/>
    <w:rsid w:val="003D4FB8"/>
    <w:rsid w:val="00404E8F"/>
    <w:rsid w:val="0041333A"/>
    <w:rsid w:val="00413A81"/>
    <w:rsid w:val="00426EA0"/>
    <w:rsid w:val="00441CA6"/>
    <w:rsid w:val="00484B0E"/>
    <w:rsid w:val="004A0C68"/>
    <w:rsid w:val="004A53C1"/>
    <w:rsid w:val="004A7CA3"/>
    <w:rsid w:val="004B4EE3"/>
    <w:rsid w:val="004C4FB4"/>
    <w:rsid w:val="004E6EFE"/>
    <w:rsid w:val="004E714A"/>
    <w:rsid w:val="004E7FFC"/>
    <w:rsid w:val="004F100F"/>
    <w:rsid w:val="004F6984"/>
    <w:rsid w:val="00517294"/>
    <w:rsid w:val="00554CD4"/>
    <w:rsid w:val="0055599F"/>
    <w:rsid w:val="00561E86"/>
    <w:rsid w:val="005638C4"/>
    <w:rsid w:val="00567AA9"/>
    <w:rsid w:val="005802EC"/>
    <w:rsid w:val="00584F68"/>
    <w:rsid w:val="00592649"/>
    <w:rsid w:val="005A0822"/>
    <w:rsid w:val="005A7BF9"/>
    <w:rsid w:val="005A7E94"/>
    <w:rsid w:val="005B7B18"/>
    <w:rsid w:val="005C221B"/>
    <w:rsid w:val="00613022"/>
    <w:rsid w:val="0063019C"/>
    <w:rsid w:val="0063264C"/>
    <w:rsid w:val="00651582"/>
    <w:rsid w:val="006517E8"/>
    <w:rsid w:val="00663F65"/>
    <w:rsid w:val="006923B1"/>
    <w:rsid w:val="00696290"/>
    <w:rsid w:val="006D1F99"/>
    <w:rsid w:val="006F31F2"/>
    <w:rsid w:val="00702E09"/>
    <w:rsid w:val="00703A64"/>
    <w:rsid w:val="00751AC0"/>
    <w:rsid w:val="0075259F"/>
    <w:rsid w:val="00760BCF"/>
    <w:rsid w:val="0076484B"/>
    <w:rsid w:val="00764E86"/>
    <w:rsid w:val="007829DB"/>
    <w:rsid w:val="00783657"/>
    <w:rsid w:val="0079043C"/>
    <w:rsid w:val="007A01D5"/>
    <w:rsid w:val="007C490D"/>
    <w:rsid w:val="00824032"/>
    <w:rsid w:val="00840893"/>
    <w:rsid w:val="00851A7A"/>
    <w:rsid w:val="0085425A"/>
    <w:rsid w:val="00866769"/>
    <w:rsid w:val="00866AD1"/>
    <w:rsid w:val="0088048D"/>
    <w:rsid w:val="00890C9A"/>
    <w:rsid w:val="00890CA3"/>
    <w:rsid w:val="0089578B"/>
    <w:rsid w:val="008C4491"/>
    <w:rsid w:val="008D4AB7"/>
    <w:rsid w:val="008E3AE6"/>
    <w:rsid w:val="008E3C76"/>
    <w:rsid w:val="009304F3"/>
    <w:rsid w:val="009422F2"/>
    <w:rsid w:val="009824EE"/>
    <w:rsid w:val="009D25D6"/>
    <w:rsid w:val="009D376E"/>
    <w:rsid w:val="009D6106"/>
    <w:rsid w:val="009E2A84"/>
    <w:rsid w:val="009E2FD6"/>
    <w:rsid w:val="009F2D49"/>
    <w:rsid w:val="00A0113E"/>
    <w:rsid w:val="00A15809"/>
    <w:rsid w:val="00A24774"/>
    <w:rsid w:val="00A625E6"/>
    <w:rsid w:val="00A82D4F"/>
    <w:rsid w:val="00A83E77"/>
    <w:rsid w:val="00B02132"/>
    <w:rsid w:val="00B107D9"/>
    <w:rsid w:val="00B11728"/>
    <w:rsid w:val="00B121B0"/>
    <w:rsid w:val="00B15209"/>
    <w:rsid w:val="00B159A4"/>
    <w:rsid w:val="00B522D2"/>
    <w:rsid w:val="00B65628"/>
    <w:rsid w:val="00B80F82"/>
    <w:rsid w:val="00BA4B84"/>
    <w:rsid w:val="00BA7FA5"/>
    <w:rsid w:val="00BC3839"/>
    <w:rsid w:val="00BD0B37"/>
    <w:rsid w:val="00BD78BA"/>
    <w:rsid w:val="00BF4671"/>
    <w:rsid w:val="00C018CE"/>
    <w:rsid w:val="00C11510"/>
    <w:rsid w:val="00C11A19"/>
    <w:rsid w:val="00C14354"/>
    <w:rsid w:val="00C3170E"/>
    <w:rsid w:val="00C37443"/>
    <w:rsid w:val="00C408E2"/>
    <w:rsid w:val="00C40999"/>
    <w:rsid w:val="00C409B8"/>
    <w:rsid w:val="00C45599"/>
    <w:rsid w:val="00C7354B"/>
    <w:rsid w:val="00C96B7E"/>
    <w:rsid w:val="00CA0AD0"/>
    <w:rsid w:val="00CB5288"/>
    <w:rsid w:val="00CC4581"/>
    <w:rsid w:val="00CD31C2"/>
    <w:rsid w:val="00D105D5"/>
    <w:rsid w:val="00D26B9B"/>
    <w:rsid w:val="00D26FA6"/>
    <w:rsid w:val="00D43B71"/>
    <w:rsid w:val="00D5498A"/>
    <w:rsid w:val="00D62B9A"/>
    <w:rsid w:val="00DA4F7C"/>
    <w:rsid w:val="00DB1304"/>
    <w:rsid w:val="00DB7563"/>
    <w:rsid w:val="00DC74DB"/>
    <w:rsid w:val="00DD3880"/>
    <w:rsid w:val="00DD6991"/>
    <w:rsid w:val="00DD7D5D"/>
    <w:rsid w:val="00DE2C6C"/>
    <w:rsid w:val="00DF03CB"/>
    <w:rsid w:val="00E118B4"/>
    <w:rsid w:val="00E11DBD"/>
    <w:rsid w:val="00E17805"/>
    <w:rsid w:val="00E22B54"/>
    <w:rsid w:val="00E401B7"/>
    <w:rsid w:val="00E54942"/>
    <w:rsid w:val="00E57044"/>
    <w:rsid w:val="00E75226"/>
    <w:rsid w:val="00E83395"/>
    <w:rsid w:val="00E91860"/>
    <w:rsid w:val="00EA4190"/>
    <w:rsid w:val="00EA7B08"/>
    <w:rsid w:val="00EC6175"/>
    <w:rsid w:val="00ED378D"/>
    <w:rsid w:val="00ED6B59"/>
    <w:rsid w:val="00ED723C"/>
    <w:rsid w:val="00EE6A71"/>
    <w:rsid w:val="00F10F1A"/>
    <w:rsid w:val="00F13CCF"/>
    <w:rsid w:val="00F314BB"/>
    <w:rsid w:val="00F34DA1"/>
    <w:rsid w:val="00F437D3"/>
    <w:rsid w:val="00F6371C"/>
    <w:rsid w:val="00F90068"/>
    <w:rsid w:val="00F91E14"/>
    <w:rsid w:val="00FB069C"/>
    <w:rsid w:val="00FB4730"/>
    <w:rsid w:val="00FD2107"/>
    <w:rsid w:val="00FE1958"/>
    <w:rsid w:val="00FE6583"/>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617E"/>
  <w15:chartTrackingRefBased/>
  <w15:docId w15:val="{AFE90E2E-80A5-48B4-9C7E-A0FF85B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F6"/>
    <w:pPr>
      <w:ind w:left="720"/>
      <w:contextualSpacing/>
    </w:pPr>
  </w:style>
  <w:style w:type="paragraph" w:styleId="FootnoteText">
    <w:name w:val="footnote text"/>
    <w:basedOn w:val="Normal"/>
    <w:link w:val="FootnoteTextChar"/>
    <w:uiPriority w:val="99"/>
    <w:semiHidden/>
    <w:unhideWhenUsed/>
    <w:rsid w:val="003B2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3FD"/>
    <w:rPr>
      <w:sz w:val="20"/>
      <w:szCs w:val="20"/>
    </w:rPr>
  </w:style>
  <w:style w:type="character" w:styleId="FootnoteReference">
    <w:name w:val="footnote reference"/>
    <w:basedOn w:val="DefaultParagraphFont"/>
    <w:uiPriority w:val="99"/>
    <w:semiHidden/>
    <w:unhideWhenUsed/>
    <w:rsid w:val="003B23FD"/>
    <w:rPr>
      <w:vertAlign w:val="superscript"/>
    </w:rPr>
  </w:style>
  <w:style w:type="paragraph" w:styleId="Header">
    <w:name w:val="header"/>
    <w:basedOn w:val="Normal"/>
    <w:link w:val="HeaderChar"/>
    <w:uiPriority w:val="99"/>
    <w:unhideWhenUsed/>
    <w:rsid w:val="005A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822"/>
  </w:style>
  <w:style w:type="paragraph" w:styleId="Footer">
    <w:name w:val="footer"/>
    <w:basedOn w:val="Normal"/>
    <w:link w:val="FooterChar"/>
    <w:uiPriority w:val="99"/>
    <w:unhideWhenUsed/>
    <w:rsid w:val="005A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22"/>
  </w:style>
  <w:style w:type="paragraph" w:styleId="BalloonText">
    <w:name w:val="Balloon Text"/>
    <w:basedOn w:val="Normal"/>
    <w:link w:val="BalloonTextChar"/>
    <w:uiPriority w:val="99"/>
    <w:semiHidden/>
    <w:unhideWhenUsed/>
    <w:rsid w:val="00C4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99"/>
    <w:rPr>
      <w:rFonts w:ascii="Segoe UI" w:hAnsi="Segoe UI" w:cs="Segoe UI"/>
      <w:sz w:val="18"/>
      <w:szCs w:val="18"/>
    </w:rPr>
  </w:style>
  <w:style w:type="table" w:styleId="TableGrid">
    <w:name w:val="Table Grid"/>
    <w:basedOn w:val="TableNormal"/>
    <w:uiPriority w:val="39"/>
    <w:rsid w:val="006F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1F2"/>
    <w:rPr>
      <w:sz w:val="16"/>
      <w:szCs w:val="16"/>
    </w:rPr>
  </w:style>
  <w:style w:type="paragraph" w:styleId="CommentText">
    <w:name w:val="annotation text"/>
    <w:basedOn w:val="Normal"/>
    <w:link w:val="CommentTextChar"/>
    <w:uiPriority w:val="99"/>
    <w:semiHidden/>
    <w:unhideWhenUsed/>
    <w:rsid w:val="006F31F2"/>
    <w:pPr>
      <w:spacing w:line="240" w:lineRule="auto"/>
    </w:pPr>
    <w:rPr>
      <w:sz w:val="20"/>
      <w:szCs w:val="20"/>
    </w:rPr>
  </w:style>
  <w:style w:type="character" w:customStyle="1" w:styleId="CommentTextChar">
    <w:name w:val="Comment Text Char"/>
    <w:basedOn w:val="DefaultParagraphFont"/>
    <w:link w:val="CommentText"/>
    <w:uiPriority w:val="99"/>
    <w:semiHidden/>
    <w:rsid w:val="006F31F2"/>
    <w:rPr>
      <w:sz w:val="20"/>
      <w:szCs w:val="20"/>
    </w:rPr>
  </w:style>
  <w:style w:type="paragraph" w:styleId="CommentSubject">
    <w:name w:val="annotation subject"/>
    <w:basedOn w:val="CommentText"/>
    <w:next w:val="CommentText"/>
    <w:link w:val="CommentSubjectChar"/>
    <w:uiPriority w:val="99"/>
    <w:semiHidden/>
    <w:unhideWhenUsed/>
    <w:rsid w:val="006F31F2"/>
    <w:rPr>
      <w:b/>
      <w:bCs/>
    </w:rPr>
  </w:style>
  <w:style w:type="character" w:customStyle="1" w:styleId="CommentSubjectChar">
    <w:name w:val="Comment Subject Char"/>
    <w:basedOn w:val="CommentTextChar"/>
    <w:link w:val="CommentSubject"/>
    <w:uiPriority w:val="99"/>
    <w:semiHidden/>
    <w:rsid w:val="006F31F2"/>
    <w:rPr>
      <w:b/>
      <w:bCs/>
      <w:sz w:val="20"/>
      <w:szCs w:val="20"/>
    </w:rPr>
  </w:style>
  <w:style w:type="character" w:styleId="Hyperlink">
    <w:name w:val="Hyperlink"/>
    <w:basedOn w:val="DefaultParagraphFont"/>
    <w:uiPriority w:val="99"/>
    <w:unhideWhenUsed/>
    <w:rsid w:val="00183215"/>
    <w:rPr>
      <w:color w:val="0563C1" w:themeColor="hyperlink"/>
      <w:u w:val="single"/>
    </w:rPr>
  </w:style>
  <w:style w:type="paragraph" w:styleId="NormalWeb">
    <w:name w:val="Normal (Web)"/>
    <w:basedOn w:val="Normal"/>
    <w:uiPriority w:val="99"/>
    <w:unhideWhenUsed/>
    <w:rsid w:val="00EA419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597E"/>
    <w:rPr>
      <w:color w:val="605E5C"/>
      <w:shd w:val="clear" w:color="auto" w:fill="E1DFDD"/>
    </w:rPr>
  </w:style>
  <w:style w:type="paragraph" w:styleId="NoSpacing">
    <w:name w:val="No Spacing"/>
    <w:uiPriority w:val="1"/>
    <w:qFormat/>
    <w:rsid w:val="00A0113E"/>
    <w:pPr>
      <w:spacing w:after="0" w:line="240" w:lineRule="auto"/>
      <w:jc w:val="both"/>
    </w:pPr>
    <w:rPr>
      <w:rFonts w:ascii="PT Sans Narrow" w:hAnsi="PT Sans Narrow"/>
      <w:sz w:val="24"/>
      <w:lang w:val="en-GB"/>
    </w:rPr>
  </w:style>
  <w:style w:type="paragraph" w:styleId="Revision">
    <w:name w:val="Revision"/>
    <w:hidden/>
    <w:uiPriority w:val="99"/>
    <w:semiHidden/>
    <w:rsid w:val="00C45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hyperlink" Target="mailto:praise.nutakor@undp.org" TargetMode="External"/><Relationship Id="rId3" Type="http://schemas.openxmlformats.org/officeDocument/2006/relationships/customXml" Target="../customXml/item3.xml"/><Relationship Id="rId21" Type="http://schemas.openxmlformats.org/officeDocument/2006/relationships/hyperlink" Target="http://www.gh.undp.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dcs.undp.org/content/ndc-support-programme/en/home/our-work.html" TargetMode="External"/><Relationship Id="rId2" Type="http://schemas.openxmlformats.org/officeDocument/2006/relationships/customXml" Target="../customXml/item2.xml"/><Relationship Id="rId16" Type="http://schemas.openxmlformats.org/officeDocument/2006/relationships/hyperlink" Target="https://unfccc.int/process-and-meetings/the-paris-agreement/the-paris-agreement" TargetMode="External"/><Relationship Id="rId20" Type="http://schemas.openxmlformats.org/officeDocument/2006/relationships/hyperlink" Target="http://www.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h.undp.org/content/ghana/en/home/presscenter/pressreleases/2020/switzerland-and-ghana-sign-mou-to-take-action-on-climate-commitm.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sirahmadyartey@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h.undp.org/content/ghana/en/home/presscenter/pressreleases/2020/green-climate-fund-approves--54-5m-project-to-reduce-deforestati.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3b7d487e79112ce1220e08459b4a7d31">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6411cca14cbe766ee400ea6eb6fe1a44"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1163-E89C-4A2B-B23A-CE77A451A3A5}">
  <ds:schemaRefs>
    <ds:schemaRef ds:uri="http://schemas.microsoft.com/sharepoint/v3/contenttype/forms"/>
  </ds:schemaRefs>
</ds:datastoreItem>
</file>

<file path=customXml/itemProps2.xml><?xml version="1.0" encoding="utf-8"?>
<ds:datastoreItem xmlns:ds="http://schemas.openxmlformats.org/officeDocument/2006/customXml" ds:itemID="{2CF5F5F7-3305-4DE4-B15E-7A81D79C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C2243-C1D1-4A28-BB52-6E33EC3756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F3FE0-2F2A-45DD-89E2-5D93343C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Kissi NDPC</dc:creator>
  <cp:keywords/>
  <dc:description/>
  <cp:lastModifiedBy>Praise Nutakor</cp:lastModifiedBy>
  <cp:revision>11</cp:revision>
  <dcterms:created xsi:type="dcterms:W3CDTF">2020-08-31T18:05:00Z</dcterms:created>
  <dcterms:modified xsi:type="dcterms:W3CDTF">2020-09-01T11:55:00Z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